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07226" w:rsidR="00C9785B" w:rsidP="1CE70167" w:rsidRDefault="52142311" w14:paraId="1EEF656E" w14:textId="3707DC86">
      <w:pPr>
        <w:pStyle w:val="Normal"/>
        <w:tabs>
          <w:tab w:val="left" w:pos="1180"/>
          <w:tab w:val="left" w:pos="2210"/>
        </w:tabs>
        <w:jc w:val="center"/>
      </w:pPr>
      <w:r w:rsidR="767BAF53">
        <w:drawing>
          <wp:inline wp14:editId="618A2CE0" wp14:anchorId="4BA5E028">
            <wp:extent cx="4572000" cy="885825"/>
            <wp:effectExtent l="0" t="0" r="0" b="0"/>
            <wp:docPr id="491624258" name="" title=""/>
            <wp:cNvGraphicFramePr>
              <a:graphicFrameLocks noChangeAspect="1"/>
            </wp:cNvGraphicFramePr>
            <a:graphic>
              <a:graphicData uri="http://schemas.openxmlformats.org/drawingml/2006/picture">
                <pic:pic>
                  <pic:nvPicPr>
                    <pic:cNvPr id="0" name=""/>
                    <pic:cNvPicPr/>
                  </pic:nvPicPr>
                  <pic:blipFill>
                    <a:blip r:embed="R68891139afdc4072">
                      <a:extLst>
                        <a:ext xmlns:a="http://schemas.openxmlformats.org/drawingml/2006/main" uri="{28A0092B-C50C-407E-A947-70E740481C1C}">
                          <a14:useLocalDpi val="0"/>
                        </a:ext>
                      </a:extLst>
                    </a:blip>
                    <a:stretch>
                      <a:fillRect/>
                    </a:stretch>
                  </pic:blipFill>
                  <pic:spPr>
                    <a:xfrm>
                      <a:off x="0" y="0"/>
                      <a:ext cx="4572000" cy="885825"/>
                    </a:xfrm>
                    <a:prstGeom prst="rect">
                      <a:avLst/>
                    </a:prstGeom>
                  </pic:spPr>
                </pic:pic>
              </a:graphicData>
            </a:graphic>
          </wp:inline>
        </w:drawing>
      </w:r>
    </w:p>
    <w:p w:rsidRPr="00507226" w:rsidR="00C9785B" w:rsidP="66495FAD" w:rsidRDefault="00163640" w14:paraId="0CA34D0B" w14:textId="3C3595CA">
      <w:pPr>
        <w:pStyle w:val="Title"/>
        <w:jc w:val="center"/>
        <w:rPr>
          <w:rFonts w:ascii="Calibri" w:hAnsi="Calibri" w:cs="" w:asciiTheme="minorAscii" w:hAnsiTheme="minorAscii" w:cstheme="minorBidi"/>
          <w:b w:val="1"/>
          <w:bCs w:val="1"/>
          <w:color w:val="auto"/>
          <w:sz w:val="28"/>
          <w:szCs w:val="28"/>
        </w:rPr>
      </w:pPr>
      <w:r w:rsidRPr="66495FAD" w:rsidR="00163640">
        <w:rPr>
          <w:rFonts w:ascii="Calibri" w:hAnsi="Calibri" w:cs="" w:asciiTheme="minorAscii" w:hAnsiTheme="minorAscii" w:cstheme="minorBidi"/>
          <w:b w:val="1"/>
          <w:bCs w:val="1"/>
          <w:color w:val="auto"/>
          <w:sz w:val="28"/>
          <w:szCs w:val="28"/>
        </w:rPr>
        <w:t xml:space="preserve">IAS Vanguard </w:t>
      </w:r>
      <w:r w:rsidRPr="66495FAD" w:rsidR="003D39D3">
        <w:rPr>
          <w:rFonts w:ascii="Calibri" w:hAnsi="Calibri" w:cs="" w:asciiTheme="minorAscii" w:hAnsiTheme="minorAscii" w:cstheme="minorBidi"/>
          <w:b w:val="1"/>
          <w:bCs w:val="1"/>
          <w:color w:val="auto"/>
          <w:sz w:val="28"/>
          <w:szCs w:val="28"/>
        </w:rPr>
        <w:t xml:space="preserve">Visiting Fellow </w:t>
      </w:r>
      <w:r w:rsidRPr="66495FAD" w:rsidR="00511570">
        <w:rPr>
          <w:rFonts w:ascii="Calibri" w:hAnsi="Calibri" w:cs="" w:asciiTheme="minorAscii" w:hAnsiTheme="minorAscii" w:cstheme="minorBidi"/>
          <w:b w:val="1"/>
          <w:bCs w:val="1"/>
          <w:color w:val="auto"/>
          <w:sz w:val="28"/>
          <w:szCs w:val="28"/>
        </w:rPr>
        <w:t>Proposal: 202</w:t>
      </w:r>
      <w:r w:rsidRPr="66495FAD" w:rsidR="0083583D">
        <w:rPr>
          <w:rFonts w:ascii="Calibri" w:hAnsi="Calibri" w:cs="" w:asciiTheme="minorAscii" w:hAnsiTheme="minorAscii" w:cstheme="minorBidi"/>
          <w:b w:val="1"/>
          <w:bCs w:val="1"/>
          <w:color w:val="auto"/>
          <w:sz w:val="28"/>
          <w:szCs w:val="28"/>
        </w:rPr>
        <w:t>3</w:t>
      </w:r>
      <w:r w:rsidRPr="66495FAD" w:rsidR="00511570">
        <w:rPr>
          <w:rFonts w:ascii="Calibri" w:hAnsi="Calibri" w:cs="" w:asciiTheme="minorAscii" w:hAnsiTheme="minorAscii" w:cstheme="minorBidi"/>
          <w:b w:val="1"/>
          <w:bCs w:val="1"/>
          <w:color w:val="auto"/>
          <w:sz w:val="28"/>
          <w:szCs w:val="28"/>
        </w:rPr>
        <w:t>/2</w:t>
      </w:r>
      <w:r w:rsidRPr="66495FAD" w:rsidR="0083583D">
        <w:rPr>
          <w:rFonts w:ascii="Calibri" w:hAnsi="Calibri" w:cs="" w:asciiTheme="minorAscii" w:hAnsiTheme="minorAscii" w:cstheme="minorBidi"/>
          <w:b w:val="1"/>
          <w:bCs w:val="1"/>
          <w:color w:val="auto"/>
          <w:sz w:val="28"/>
          <w:szCs w:val="28"/>
        </w:rPr>
        <w:t>4</w:t>
      </w:r>
      <w:r w:rsidRPr="66495FAD" w:rsidR="00511570">
        <w:rPr>
          <w:rFonts w:ascii="Calibri" w:hAnsi="Calibri" w:cs="" w:asciiTheme="minorAscii" w:hAnsiTheme="minorAscii" w:cstheme="minorBidi"/>
          <w:b w:val="1"/>
          <w:bCs w:val="1"/>
          <w:color w:val="auto"/>
          <w:sz w:val="28"/>
          <w:szCs w:val="28"/>
        </w:rPr>
        <w:t xml:space="preserve"> Scheme Notes and Proposal Form</w:t>
      </w:r>
    </w:p>
    <w:p w:rsidRPr="00C45A75" w:rsidR="00026DB8" w:rsidP="66495FAD" w:rsidRDefault="004D10A6" w14:paraId="566058A4" w14:textId="3D230106">
      <w:pPr>
        <w:shd w:val="clear" w:color="auto" w:fill="FFFFFF" w:themeFill="background1"/>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99F2D19" w:rsidR="004D10A6">
        <w:rPr>
          <w:sz w:val="24"/>
          <w:szCs w:val="24"/>
        </w:rPr>
        <w:t xml:space="preserve">T</w:t>
      </w: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his programme aims to attract outstan</w:t>
      </w: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ding r</w:t>
      </w: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esearchers, </w:t>
      </w: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operating</w:t>
      </w: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at the </w:t>
      </w: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cutting edge</w:t>
      </w: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of their disciplines, to work collaboratively with colleagues at the University of Birmingham. We hope to support new collaborations on topics that are </w:t>
      </w: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timely</w:t>
      </w: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relevant, address national and international priorities, and cross disciplinary boundaries. </w:t>
      </w:r>
      <w:r w:rsidRPr="66495FAD" w:rsidR="60A7F89F">
        <w:rPr>
          <w:rFonts w:ascii="Calibri" w:hAnsi="Calibri" w:eastAsia="Calibri" w:cs="Calibri"/>
          <w:b w:val="1"/>
          <w:bCs w:val="1"/>
          <w:i w:val="0"/>
          <w:iCs w:val="0"/>
          <w:caps w:val="0"/>
          <w:smallCaps w:val="0"/>
          <w:noProof w:val="0"/>
          <w:color w:val="000000" w:themeColor="text1" w:themeTint="FF" w:themeShade="FF"/>
          <w:sz w:val="24"/>
          <w:szCs w:val="24"/>
          <w:lang w:val="en-GB"/>
        </w:rPr>
        <w:t xml:space="preserve">Fellows are normally expected to spend a period of between 4 and 8 weeks on campus, depending on the panel’s assessment of the proposed activity. </w:t>
      </w:r>
    </w:p>
    <w:p w:rsidRPr="00C45A75" w:rsidR="00026DB8" w:rsidP="66495FAD" w:rsidRDefault="004D10A6" w14:paraId="1A7D8392" w14:textId="07ADBAA3">
      <w:pPr>
        <w:shd w:val="clear" w:color="auto" w:fill="FFFFFF" w:themeFill="background1"/>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C45A75" w:rsidR="00026DB8" w:rsidP="66495FAD" w:rsidRDefault="004D10A6" w14:paraId="03B93170" w14:textId="71F327DA">
      <w:pPr>
        <w:shd w:val="clear" w:color="auto" w:fill="FFFFFF" w:themeFill="background1"/>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6495FAD" w:rsidR="60A7F89F">
        <w:rPr>
          <w:rFonts w:ascii="Calibri" w:hAnsi="Calibri" w:eastAsia="Calibri" w:cs="Calibri"/>
          <w:b w:val="1"/>
          <w:bCs w:val="1"/>
          <w:i w:val="0"/>
          <w:iCs w:val="0"/>
          <w:caps w:val="0"/>
          <w:smallCaps w:val="0"/>
          <w:noProof w:val="0"/>
          <w:color w:val="000000" w:themeColor="text1" w:themeTint="FF" w:themeShade="FF"/>
          <w:sz w:val="24"/>
          <w:szCs w:val="24"/>
          <w:lang w:val="en-GB"/>
        </w:rPr>
        <w:t>The IAS particularly welcomes proposals from underrepresented groups and Early Career Researchers, (ECRs). As a guide, we consider ECRs as colleagues within 8 years of PhD completion.</w:t>
      </w:r>
    </w:p>
    <w:p w:rsidRPr="00C45A75" w:rsidR="00026DB8" w:rsidP="66495FAD" w:rsidRDefault="004D10A6" w14:paraId="7AEF5693" w14:textId="342726CB">
      <w:pPr>
        <w:shd w:val="clear" w:color="auto" w:fill="FFFFFF" w:themeFill="background1"/>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C45A75" w:rsidR="00026DB8" w:rsidP="66495FAD" w:rsidRDefault="004D10A6" w14:paraId="4B4A4AE2" w14:textId="03A6807B">
      <w:pPr>
        <w:shd w:val="clear" w:color="auto" w:fill="FFFFFF" w:themeFill="background1"/>
        <w:spacing w:after="360" w:afterAutospacing="off" w:line="276" w:lineRule="auto"/>
        <w:ind w:left="-20" w:right="-20"/>
        <w:rPr>
          <w:rFonts w:ascii="Calibri" w:hAnsi="Calibri" w:eastAsia="Calibri" w:cs="Calibri"/>
          <w:b w:val="0"/>
          <w:bCs w:val="0"/>
          <w:i w:val="0"/>
          <w:iCs w:val="0"/>
          <w:caps w:val="0"/>
          <w:smallCaps w:val="0"/>
          <w:noProof w:val="0"/>
          <w:color w:val="000000" w:themeColor="text1" w:themeTint="FF" w:themeShade="FF"/>
          <w:sz w:val="24"/>
          <w:szCs w:val="24"/>
          <w:lang w:val="en-GB"/>
        </w:rPr>
      </w:pP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Institute of Advanced Studies and Institute for Global Innovation are pleased to make support available to University of Birmingham researchers to bring together </w:t>
      </w: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expertise</w:t>
      </w:r>
      <w:r w:rsidRPr="66495FAD" w:rsidR="60A7F89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from across the breadth of our university. Workshop topics should be interdisciplinary and include substantial input from at least two Colleges. Consideration should be given to what might eventually be the benefits to UoB in terms of engagement, impact, high quality publications and grant income generation.</w:t>
      </w:r>
    </w:p>
    <w:p w:rsidR="527B19C4" w:rsidP="094AD8A2" w:rsidRDefault="29E96382" w14:paraId="49E47BC2" w14:textId="40297A18">
      <w:pPr>
        <w:pStyle w:val="Default"/>
        <w:spacing w:after="120"/>
      </w:pPr>
      <w:r w:rsidRPr="094AD8A2">
        <w:t xml:space="preserve">Contact </w:t>
      </w:r>
      <w:hyperlink r:id="rId11">
        <w:r w:rsidRPr="094AD8A2">
          <w:rPr>
            <w:rStyle w:val="Hyperlink"/>
          </w:rPr>
          <w:t>Sue Gilligan</w:t>
        </w:r>
      </w:hyperlink>
      <w:r w:rsidRPr="094AD8A2">
        <w:t xml:space="preserve"> if you would like to discuss the planning of the proposal or to have a draft checked.</w:t>
      </w:r>
    </w:p>
    <w:p w:rsidR="527B19C4" w:rsidP="094AD8A2" w:rsidRDefault="29E96382" w14:paraId="544E46E1" w14:textId="347A412F">
      <w:pPr>
        <w:pStyle w:val="Default"/>
        <w:spacing w:after="120"/>
      </w:pPr>
      <w:r w:rsidRPr="094AD8A2">
        <w:t>In addition to maximize benefit and outputs, after the visit there will be an opportunity to apply for follow-on funding of up to £10,000 to fund pilot data generation or systematic reviews to help cement collaborations and to prepare for major funding applications.</w:t>
      </w:r>
    </w:p>
    <w:p w:rsidR="527B19C4" w:rsidP="1F07313F" w:rsidRDefault="29E96382" w14:paraId="4D5694C1" w14:textId="3EAFADFA">
      <w:pPr>
        <w:pStyle w:val="Default"/>
        <w:spacing w:after="120"/>
      </w:pPr>
      <w:r w:rsidRPr="1F07313F">
        <w:t xml:space="preserve">The IGI/IAS seeks to build on the experiences of our funded researchers and applicants are invited to join our UoB interdisciplinary network and contribute to events, </w:t>
      </w:r>
      <w:proofErr w:type="gramStart"/>
      <w:r w:rsidRPr="1F07313F">
        <w:t>meetings</w:t>
      </w:r>
      <w:proofErr w:type="gramEnd"/>
      <w:r w:rsidRPr="1F07313F">
        <w:t xml:space="preserve"> and our Interdisciplinary Research Workshops.</w:t>
      </w:r>
    </w:p>
    <w:p w:rsidR="527B19C4" w:rsidP="1F07313F" w:rsidRDefault="3DD99E4F" w14:paraId="6087ABDA" w14:textId="7B52548E">
      <w:pPr>
        <w:pStyle w:val="Default"/>
        <w:spacing w:after="120"/>
      </w:pPr>
      <w:r w:rsidRPr="66495FAD" w:rsidR="3DD99E4F">
        <w:rPr>
          <w:b w:val="1"/>
          <w:bCs w:val="1"/>
          <w:sz w:val="22"/>
          <w:szCs w:val="22"/>
        </w:rPr>
        <w:t xml:space="preserve">Deadlines </w:t>
      </w:r>
      <w:r w:rsidRPr="66495FAD" w:rsidR="724DA9C9">
        <w:rPr>
          <w:b w:val="1"/>
          <w:bCs w:val="1"/>
          <w:sz w:val="22"/>
          <w:szCs w:val="22"/>
        </w:rPr>
        <w:t>a</w:t>
      </w:r>
      <w:r w:rsidRPr="66495FAD" w:rsidR="4E9BFE80">
        <w:rPr>
          <w:b w:val="1"/>
          <w:bCs w:val="1"/>
          <w:sz w:val="22"/>
          <w:szCs w:val="22"/>
        </w:rPr>
        <w:t xml:space="preserve">t </w:t>
      </w:r>
      <w:r w:rsidRPr="66495FAD" w:rsidR="3DD99E4F">
        <w:rPr>
          <w:b w:val="1"/>
          <w:bCs w:val="1"/>
          <w:sz w:val="22"/>
          <w:szCs w:val="22"/>
        </w:rPr>
        <w:t>17.00</w:t>
      </w:r>
      <w:r w:rsidRPr="66495FAD" w:rsidR="72A6BF75">
        <w:rPr>
          <w:b w:val="1"/>
          <w:bCs w:val="1"/>
          <w:sz w:val="22"/>
          <w:szCs w:val="22"/>
        </w:rPr>
        <w:t>:</w:t>
      </w:r>
      <w:r w:rsidRPr="66495FAD" w:rsidR="1DE24BFA">
        <w:rPr>
          <w:b w:val="1"/>
          <w:bCs w:val="1"/>
          <w:sz w:val="22"/>
          <w:szCs w:val="22"/>
        </w:rPr>
        <w:t xml:space="preserve"> </w:t>
      </w:r>
      <w:r w:rsidRPr="66495FAD" w:rsidR="0CAFCDFF">
        <w:rPr>
          <w:b w:val="1"/>
          <w:bCs w:val="1"/>
          <w:sz w:val="22"/>
          <w:szCs w:val="22"/>
        </w:rPr>
        <w:t>12</w:t>
      </w:r>
      <w:r w:rsidRPr="66495FAD" w:rsidR="0CAFCDFF">
        <w:rPr>
          <w:b w:val="1"/>
          <w:bCs w:val="1"/>
          <w:sz w:val="22"/>
          <w:szCs w:val="22"/>
          <w:vertAlign w:val="superscript"/>
        </w:rPr>
        <w:t>th</w:t>
      </w:r>
      <w:r w:rsidRPr="66495FAD" w:rsidR="0CAFCDFF">
        <w:rPr>
          <w:b w:val="1"/>
          <w:bCs w:val="1"/>
          <w:sz w:val="22"/>
          <w:szCs w:val="22"/>
        </w:rPr>
        <w:t xml:space="preserve"> February; </w:t>
      </w:r>
      <w:r w:rsidRPr="66495FAD" w:rsidR="72A6BF75">
        <w:rPr>
          <w:b w:val="1"/>
          <w:bCs w:val="1"/>
          <w:sz w:val="22"/>
          <w:szCs w:val="22"/>
        </w:rPr>
        <w:t>11</w:t>
      </w:r>
      <w:r w:rsidRPr="66495FAD" w:rsidR="72A6BF75">
        <w:rPr>
          <w:b w:val="1"/>
          <w:bCs w:val="1"/>
          <w:sz w:val="22"/>
          <w:szCs w:val="22"/>
          <w:vertAlign w:val="superscript"/>
        </w:rPr>
        <w:t>th</w:t>
      </w:r>
      <w:r w:rsidRPr="66495FAD" w:rsidR="72A6BF75">
        <w:rPr>
          <w:b w:val="1"/>
          <w:bCs w:val="1"/>
          <w:sz w:val="22"/>
          <w:szCs w:val="22"/>
        </w:rPr>
        <w:t xml:space="preserve"> March; 13</w:t>
      </w:r>
      <w:r w:rsidRPr="66495FAD" w:rsidR="72A6BF75">
        <w:rPr>
          <w:b w:val="1"/>
          <w:bCs w:val="1"/>
          <w:sz w:val="22"/>
          <w:szCs w:val="22"/>
          <w:vertAlign w:val="superscript"/>
        </w:rPr>
        <w:t>th</w:t>
      </w:r>
      <w:r w:rsidRPr="66495FAD" w:rsidR="72A6BF75">
        <w:rPr>
          <w:b w:val="1"/>
          <w:bCs w:val="1"/>
          <w:sz w:val="22"/>
          <w:szCs w:val="22"/>
        </w:rPr>
        <w:t xml:space="preserve"> May; 10</w:t>
      </w:r>
      <w:r w:rsidRPr="66495FAD" w:rsidR="72A6BF75">
        <w:rPr>
          <w:b w:val="1"/>
          <w:bCs w:val="1"/>
          <w:sz w:val="22"/>
          <w:szCs w:val="22"/>
          <w:vertAlign w:val="superscript"/>
        </w:rPr>
        <w:t>th</w:t>
      </w:r>
      <w:r w:rsidRPr="66495FAD" w:rsidR="72A6BF75">
        <w:rPr>
          <w:b w:val="1"/>
          <w:bCs w:val="1"/>
          <w:sz w:val="22"/>
          <w:szCs w:val="22"/>
        </w:rPr>
        <w:t xml:space="preserve"> June; 2</w:t>
      </w:r>
      <w:r w:rsidRPr="66495FAD" w:rsidR="72A6BF75">
        <w:rPr>
          <w:b w:val="1"/>
          <w:bCs w:val="1"/>
          <w:sz w:val="22"/>
          <w:szCs w:val="22"/>
          <w:vertAlign w:val="superscript"/>
        </w:rPr>
        <w:t>nd</w:t>
      </w:r>
      <w:r w:rsidRPr="66495FAD" w:rsidR="72A6BF75">
        <w:rPr>
          <w:b w:val="1"/>
          <w:bCs w:val="1"/>
          <w:sz w:val="22"/>
          <w:szCs w:val="22"/>
        </w:rPr>
        <w:t xml:space="preserve"> Sept</w:t>
      </w:r>
      <w:r w:rsidRPr="66495FAD" w:rsidR="72A6BF75">
        <w:rPr>
          <w:b w:val="1"/>
          <w:bCs w:val="1"/>
          <w:sz w:val="22"/>
          <w:szCs w:val="22"/>
        </w:rPr>
        <w:t>; 14</w:t>
      </w:r>
      <w:r w:rsidRPr="66495FAD" w:rsidR="72A6BF75">
        <w:rPr>
          <w:b w:val="1"/>
          <w:bCs w:val="1"/>
          <w:sz w:val="22"/>
          <w:szCs w:val="22"/>
          <w:vertAlign w:val="superscript"/>
        </w:rPr>
        <w:t>th</w:t>
      </w:r>
      <w:r w:rsidRPr="66495FAD" w:rsidR="72A6BF75">
        <w:rPr>
          <w:b w:val="1"/>
          <w:bCs w:val="1"/>
          <w:sz w:val="22"/>
          <w:szCs w:val="22"/>
        </w:rPr>
        <w:t xml:space="preserve"> October; 11</w:t>
      </w:r>
      <w:r w:rsidRPr="66495FAD" w:rsidR="72A6BF75">
        <w:rPr>
          <w:b w:val="1"/>
          <w:bCs w:val="1"/>
          <w:sz w:val="22"/>
          <w:szCs w:val="22"/>
          <w:vertAlign w:val="superscript"/>
        </w:rPr>
        <w:t>th</w:t>
      </w:r>
      <w:r w:rsidRPr="66495FAD" w:rsidR="72A6BF75">
        <w:rPr>
          <w:b w:val="1"/>
          <w:bCs w:val="1"/>
          <w:sz w:val="22"/>
          <w:szCs w:val="22"/>
        </w:rPr>
        <w:t xml:space="preserve"> November 2024</w:t>
      </w:r>
    </w:p>
    <w:p w:rsidR="527B19C4" w:rsidP="5899AC62" w:rsidRDefault="29E96382" w14:paraId="54A14AE0" w14:textId="1EDBB611">
      <w:pPr>
        <w:pStyle w:val="Default"/>
        <w:spacing w:after="120"/>
      </w:pPr>
      <w:r w:rsidR="29E96382">
        <w:rPr/>
        <w:t>Completed applications should be emailed to</w:t>
      </w:r>
      <w:r w:rsidR="638F9D88">
        <w:rPr/>
        <w:t xml:space="preserve"> </w:t>
      </w:r>
      <w:r w:rsidR="29E96382">
        <w:rPr/>
        <w:t>Sue Gilligan</w:t>
      </w:r>
      <w:r w:rsidRPr="45BD129D" w:rsidR="29E96382">
        <w:rPr>
          <w:b w:val="1"/>
          <w:bCs w:val="1"/>
        </w:rPr>
        <w:t xml:space="preserve"> </w:t>
      </w:r>
      <w:hyperlink r:id="R159e49131ae5425a">
        <w:r w:rsidRPr="45BD129D" w:rsidR="29E96382">
          <w:rPr>
            <w:rStyle w:val="Hyperlink"/>
            <w:b w:val="1"/>
            <w:bCs w:val="1"/>
          </w:rPr>
          <w:t>s.gilligan@bham.ac.uk</w:t>
        </w:r>
        <w:r w:rsidRPr="45BD129D" w:rsidR="49AFDA29">
          <w:rPr>
            <w:rStyle w:val="Hyperlink"/>
            <w:b w:val="1"/>
            <w:bCs w:val="1"/>
          </w:rPr>
          <w:t>.</w:t>
        </w:r>
      </w:hyperlink>
    </w:p>
    <w:p w:rsidR="45BD129D" w:rsidP="45BD129D" w:rsidRDefault="45BD129D" w14:paraId="7BA425B7" w14:textId="00C53C15">
      <w:pPr>
        <w:shd w:val="clear" w:color="auto" w:fill="FFFFFF" w:themeFill="background1"/>
        <w:spacing w:after="0" w:line="240" w:lineRule="auto"/>
        <w:rPr>
          <w:rFonts w:eastAsia="Times New Roman"/>
          <w:sz w:val="24"/>
          <w:szCs w:val="24"/>
          <w:lang w:eastAsia="en-GB"/>
        </w:rPr>
      </w:pPr>
    </w:p>
    <w:p w:rsidRPr="00C45A75" w:rsidR="006C6025" w:rsidP="094AD8A2" w:rsidRDefault="006C6025" w14:paraId="49960E09" w14:textId="77777777">
      <w:pPr>
        <w:shd w:val="clear" w:color="auto" w:fill="FFFFFF" w:themeFill="background1"/>
        <w:spacing w:after="0" w:line="240" w:lineRule="auto"/>
        <w:rPr>
          <w:rFonts w:eastAsia="Times New Roman"/>
          <w:sz w:val="24"/>
          <w:szCs w:val="24"/>
          <w:lang w:eastAsia="en-GB"/>
        </w:rPr>
      </w:pPr>
      <w:r w:rsidRPr="094AD8A2">
        <w:rPr>
          <w:rFonts w:eastAsia="Times New Roman"/>
          <w:sz w:val="24"/>
          <w:szCs w:val="24"/>
          <w:lang w:eastAsia="en-GB"/>
        </w:rPr>
        <w:t>The IAS will:</w:t>
      </w:r>
    </w:p>
    <w:p w:rsidRPr="00C45A75" w:rsidR="621176D2" w:rsidP="29E96382" w:rsidRDefault="621176D2" w14:paraId="1BD3EAE2" w14:textId="79A17E74">
      <w:pPr>
        <w:pStyle w:val="ListParagraph"/>
        <w:numPr>
          <w:ilvl w:val="0"/>
          <w:numId w:val="6"/>
        </w:numPr>
        <w:shd w:val="clear" w:color="auto" w:fill="FFFFFF" w:themeFill="background1"/>
        <w:spacing w:after="0" w:line="240" w:lineRule="auto"/>
        <w:rPr>
          <w:rFonts w:eastAsia="Times New Roman"/>
          <w:sz w:val="24"/>
          <w:szCs w:val="24"/>
          <w:lang w:eastAsia="en-GB"/>
        </w:rPr>
      </w:pPr>
      <w:r w:rsidRPr="45BD129D" w:rsidR="0012CFA5">
        <w:rPr>
          <w:rFonts w:eastAsia="Times New Roman"/>
          <w:sz w:val="24"/>
          <w:szCs w:val="24"/>
          <w:lang w:eastAsia="en-GB"/>
        </w:rPr>
        <w:t>A</w:t>
      </w:r>
      <w:r w:rsidRPr="45BD129D" w:rsidR="006C6025">
        <w:rPr>
          <w:rFonts w:eastAsia="Times New Roman"/>
          <w:sz w:val="24"/>
          <w:szCs w:val="24"/>
          <w:lang w:eastAsia="en-GB"/>
        </w:rPr>
        <w:t xml:space="preserve">rrange the </w:t>
      </w:r>
      <w:r w:rsidRPr="45BD129D" w:rsidR="006C6025">
        <w:rPr>
          <w:rFonts w:eastAsia="Times New Roman"/>
          <w:sz w:val="24"/>
          <w:szCs w:val="24"/>
          <w:lang w:eastAsia="en-GB"/>
        </w:rPr>
        <w:t>appropriate invitation</w:t>
      </w:r>
      <w:r w:rsidRPr="45BD129D" w:rsidR="006C6025">
        <w:rPr>
          <w:rFonts w:eastAsia="Times New Roman"/>
          <w:sz w:val="24"/>
          <w:szCs w:val="24"/>
          <w:lang w:eastAsia="en-GB"/>
        </w:rPr>
        <w:t xml:space="preserve"> and </w:t>
      </w:r>
      <w:r w:rsidRPr="45BD129D" w:rsidR="45C7E011">
        <w:rPr>
          <w:rFonts w:eastAsia="Times New Roman"/>
          <w:sz w:val="24"/>
          <w:szCs w:val="24"/>
          <w:lang w:eastAsia="en-GB"/>
        </w:rPr>
        <w:t xml:space="preserve">cover the costs of required </w:t>
      </w:r>
      <w:r w:rsidRPr="45BD129D" w:rsidR="45C7E011">
        <w:rPr>
          <w:rFonts w:eastAsia="Times New Roman"/>
          <w:sz w:val="24"/>
          <w:szCs w:val="24"/>
          <w:lang w:eastAsia="en-GB"/>
        </w:rPr>
        <w:t>visas</w:t>
      </w:r>
      <w:r w:rsidRPr="45BD129D" w:rsidR="001B1A8F">
        <w:rPr>
          <w:rFonts w:eastAsia="Times New Roman"/>
          <w:sz w:val="24"/>
          <w:szCs w:val="24"/>
          <w:lang w:eastAsia="en-GB"/>
        </w:rPr>
        <w:t>;</w:t>
      </w:r>
      <w:proofErr w:type="gramStart"/>
      <w:proofErr w:type="gramEnd"/>
    </w:p>
    <w:p w:rsidRPr="00C45A75" w:rsidR="006C6025" w:rsidP="29E96382" w:rsidRDefault="006C6025" w14:paraId="0B93C41E" w14:textId="66955A18">
      <w:pPr>
        <w:numPr>
          <w:ilvl w:val="0"/>
          <w:numId w:val="6"/>
        </w:numPr>
        <w:shd w:val="clear" w:color="auto" w:fill="FFFFFF" w:themeFill="background1"/>
        <w:spacing w:after="0" w:line="240" w:lineRule="auto"/>
        <w:rPr>
          <w:rFonts w:eastAsia="Times New Roman"/>
          <w:sz w:val="24"/>
          <w:szCs w:val="24"/>
          <w:lang w:eastAsia="en-GB"/>
        </w:rPr>
      </w:pPr>
      <w:r w:rsidRPr="45BD129D" w:rsidR="56A24672">
        <w:rPr>
          <w:rFonts w:eastAsia="Times New Roman"/>
          <w:sz w:val="24"/>
          <w:szCs w:val="24"/>
          <w:lang w:eastAsia="en-GB"/>
        </w:rPr>
        <w:t>A</w:t>
      </w:r>
      <w:r w:rsidRPr="45BD129D" w:rsidR="006C6025">
        <w:rPr>
          <w:rFonts w:eastAsia="Times New Roman"/>
          <w:sz w:val="24"/>
          <w:szCs w:val="24"/>
          <w:lang w:eastAsia="en-GB"/>
        </w:rPr>
        <w:t xml:space="preserve">rrange and cover </w:t>
      </w:r>
      <w:r w:rsidRPr="45BD129D" w:rsidR="7BF80F8E">
        <w:rPr>
          <w:rFonts w:eastAsia="Times New Roman"/>
          <w:sz w:val="24"/>
          <w:szCs w:val="24"/>
          <w:lang w:eastAsia="en-GB"/>
        </w:rPr>
        <w:t xml:space="preserve">return </w:t>
      </w:r>
      <w:r w:rsidRPr="45BD129D" w:rsidR="00826764">
        <w:rPr>
          <w:rFonts w:eastAsia="Times New Roman"/>
          <w:sz w:val="24"/>
          <w:szCs w:val="24"/>
          <w:lang w:eastAsia="en-GB"/>
        </w:rPr>
        <w:t xml:space="preserve">economy travel and transfer </w:t>
      </w:r>
      <w:r w:rsidRPr="45BD129D" w:rsidR="006C6025">
        <w:rPr>
          <w:rFonts w:eastAsia="Times New Roman"/>
          <w:sz w:val="24"/>
          <w:szCs w:val="24"/>
          <w:lang w:eastAsia="en-GB"/>
        </w:rPr>
        <w:t xml:space="preserve">costs of the Fellow travelling to Birmingham from their home </w:t>
      </w:r>
      <w:r w:rsidRPr="45BD129D" w:rsidR="006C6025">
        <w:rPr>
          <w:rFonts w:eastAsia="Times New Roman"/>
          <w:sz w:val="24"/>
          <w:szCs w:val="24"/>
          <w:lang w:eastAsia="en-GB"/>
        </w:rPr>
        <w:t>institution;</w:t>
      </w:r>
    </w:p>
    <w:p w:rsidR="006C6025" w:rsidP="29E96382" w:rsidRDefault="006C6025" w14:paraId="0D5B695D" w14:textId="7F5DFD5A">
      <w:pPr>
        <w:numPr>
          <w:ilvl w:val="0"/>
          <w:numId w:val="6"/>
        </w:numPr>
        <w:shd w:val="clear" w:color="auto" w:fill="FFFFFF" w:themeFill="background1"/>
        <w:spacing w:after="0" w:line="240" w:lineRule="auto"/>
        <w:rPr>
          <w:rFonts w:eastAsia="Times New Roman"/>
          <w:sz w:val="24"/>
          <w:szCs w:val="24"/>
          <w:lang w:eastAsia="en-GB"/>
        </w:rPr>
      </w:pPr>
      <w:r w:rsidRPr="45BD129D" w:rsidR="4D0AC2E9">
        <w:rPr>
          <w:rFonts w:eastAsia="Times New Roman"/>
          <w:sz w:val="24"/>
          <w:szCs w:val="24"/>
          <w:lang w:eastAsia="en-GB"/>
        </w:rPr>
        <w:t>A</w:t>
      </w:r>
      <w:r w:rsidRPr="45BD129D" w:rsidR="006C6025">
        <w:rPr>
          <w:rFonts w:eastAsia="Times New Roman"/>
          <w:sz w:val="24"/>
          <w:szCs w:val="24"/>
          <w:lang w:eastAsia="en-GB"/>
        </w:rPr>
        <w:t xml:space="preserve">rrange and cover the cost of </w:t>
      </w:r>
      <w:r w:rsidRPr="45BD129D" w:rsidR="001B1A8F">
        <w:rPr>
          <w:rFonts w:eastAsia="Times New Roman"/>
          <w:sz w:val="24"/>
          <w:szCs w:val="24"/>
          <w:lang w:eastAsia="en-GB"/>
        </w:rPr>
        <w:t>self-catering</w:t>
      </w:r>
      <w:r w:rsidRPr="45BD129D" w:rsidR="00D817EB">
        <w:rPr>
          <w:rFonts w:eastAsia="Times New Roman"/>
          <w:sz w:val="24"/>
          <w:szCs w:val="24"/>
          <w:lang w:eastAsia="en-GB"/>
        </w:rPr>
        <w:t xml:space="preserve"> studio</w:t>
      </w:r>
      <w:r w:rsidRPr="45BD129D" w:rsidR="001B1A8F">
        <w:rPr>
          <w:rFonts w:eastAsia="Times New Roman"/>
          <w:sz w:val="24"/>
          <w:szCs w:val="24"/>
          <w:lang w:eastAsia="en-GB"/>
        </w:rPr>
        <w:t xml:space="preserve"> </w:t>
      </w:r>
      <w:r w:rsidRPr="45BD129D" w:rsidR="006C6025">
        <w:rPr>
          <w:rFonts w:eastAsia="Times New Roman"/>
          <w:sz w:val="24"/>
          <w:szCs w:val="24"/>
          <w:lang w:eastAsia="en-GB"/>
        </w:rPr>
        <w:t>accommodation;</w:t>
      </w:r>
    </w:p>
    <w:p w:rsidRPr="00C45A75" w:rsidR="006C6025" w:rsidP="29E96382" w:rsidRDefault="006C6025" w14:paraId="6A342EE3" w14:textId="6B832A25">
      <w:pPr>
        <w:numPr>
          <w:ilvl w:val="0"/>
          <w:numId w:val="6"/>
        </w:numPr>
        <w:shd w:val="clear" w:color="auto" w:fill="FFFFFF" w:themeFill="background1"/>
        <w:spacing w:after="0" w:line="240" w:lineRule="auto"/>
        <w:rPr>
          <w:rFonts w:eastAsia="Times New Roman"/>
          <w:color w:val="4C4C4C"/>
          <w:sz w:val="24"/>
          <w:szCs w:val="24"/>
          <w:lang w:eastAsia="en-GB"/>
        </w:rPr>
      </w:pPr>
      <w:r w:rsidRPr="45BD129D" w:rsidR="6441121E">
        <w:rPr>
          <w:rFonts w:eastAsia="Times New Roman"/>
          <w:sz w:val="24"/>
          <w:szCs w:val="24"/>
          <w:lang w:eastAsia="en-GB"/>
        </w:rPr>
        <w:t>P</w:t>
      </w:r>
      <w:r w:rsidRPr="45BD129D" w:rsidR="006C6025">
        <w:rPr>
          <w:rFonts w:eastAsia="Times New Roman"/>
          <w:sz w:val="24"/>
          <w:szCs w:val="24"/>
          <w:lang w:eastAsia="en-GB"/>
        </w:rPr>
        <w:t xml:space="preserve">rovide a </w:t>
      </w:r>
      <w:r w:rsidRPr="45BD129D" w:rsidR="4F03C951">
        <w:rPr>
          <w:rFonts w:eastAsia="Times New Roman"/>
          <w:sz w:val="24"/>
          <w:szCs w:val="24"/>
          <w:lang w:eastAsia="en-GB"/>
        </w:rPr>
        <w:t xml:space="preserve">hot desk </w:t>
      </w:r>
      <w:r w:rsidRPr="45BD129D" w:rsidR="00636D25">
        <w:rPr>
          <w:rFonts w:eastAsia="Times New Roman"/>
          <w:sz w:val="24"/>
          <w:szCs w:val="24"/>
          <w:lang w:eastAsia="en-GB"/>
        </w:rPr>
        <w:t xml:space="preserve">space </w:t>
      </w:r>
      <w:r w:rsidRPr="45BD129D" w:rsidR="3BAF57EF">
        <w:rPr>
          <w:rFonts w:eastAsia="Times New Roman"/>
          <w:sz w:val="24"/>
          <w:szCs w:val="24"/>
          <w:lang w:eastAsia="en-GB"/>
        </w:rPr>
        <w:t xml:space="preserve">at our office on </w:t>
      </w:r>
      <w:r w:rsidRPr="45BD129D" w:rsidR="3BAF57EF">
        <w:rPr>
          <w:rFonts w:eastAsia="Times New Roman"/>
          <w:sz w:val="24"/>
          <w:szCs w:val="24"/>
          <w:lang w:eastAsia="en-GB"/>
        </w:rPr>
        <w:t>campus</w:t>
      </w:r>
      <w:r w:rsidRPr="45BD129D" w:rsidR="00826764">
        <w:rPr>
          <w:rFonts w:eastAsia="Times New Roman"/>
          <w:sz w:val="24"/>
          <w:szCs w:val="24"/>
          <w:lang w:eastAsia="en-GB"/>
        </w:rPr>
        <w:t>;</w:t>
      </w:r>
    </w:p>
    <w:p w:rsidRPr="00C45A75" w:rsidR="006C6025" w:rsidP="29E96382" w:rsidRDefault="006C6025" w14:paraId="2ECCDA4C" w14:textId="429FD809">
      <w:pPr>
        <w:numPr>
          <w:ilvl w:val="0"/>
          <w:numId w:val="6"/>
        </w:numPr>
        <w:shd w:val="clear" w:color="auto" w:fill="FFFFFF" w:themeFill="background1"/>
        <w:spacing w:after="0" w:line="240" w:lineRule="auto"/>
        <w:rPr>
          <w:rFonts w:eastAsia="Times New Roman"/>
          <w:sz w:val="24"/>
          <w:szCs w:val="24"/>
          <w:lang w:eastAsia="en-GB"/>
        </w:rPr>
      </w:pPr>
      <w:r w:rsidRPr="45BD129D" w:rsidR="6131F356">
        <w:rPr>
          <w:rFonts w:eastAsia="Times New Roman"/>
          <w:sz w:val="24"/>
          <w:szCs w:val="24"/>
          <w:lang w:eastAsia="en-GB"/>
        </w:rPr>
        <w:t>O</w:t>
      </w:r>
      <w:r w:rsidRPr="45BD129D" w:rsidR="006C6025">
        <w:rPr>
          <w:rFonts w:eastAsia="Times New Roman"/>
          <w:sz w:val="24"/>
          <w:szCs w:val="24"/>
          <w:lang w:eastAsia="en-GB"/>
        </w:rPr>
        <w:t xml:space="preserve">rganise access to Library and IT </w:t>
      </w:r>
      <w:r w:rsidRPr="45BD129D" w:rsidR="006C6025">
        <w:rPr>
          <w:rFonts w:eastAsia="Times New Roman"/>
          <w:sz w:val="24"/>
          <w:szCs w:val="24"/>
          <w:lang w:eastAsia="en-GB"/>
        </w:rPr>
        <w:t>services;</w:t>
      </w:r>
    </w:p>
    <w:p w:rsidRPr="00C45A75" w:rsidR="006C6025" w:rsidP="29E96382" w:rsidRDefault="006C6025" w14:paraId="03DF632A" w14:textId="30D3891A">
      <w:pPr>
        <w:numPr>
          <w:ilvl w:val="0"/>
          <w:numId w:val="6"/>
        </w:numPr>
        <w:shd w:val="clear" w:color="auto" w:fill="FFFFFF" w:themeFill="background1"/>
        <w:spacing w:after="0" w:line="240" w:lineRule="auto"/>
        <w:rPr>
          <w:rFonts w:eastAsia="Times New Roman"/>
          <w:sz w:val="24"/>
          <w:szCs w:val="24"/>
          <w:lang w:eastAsia="en-GB"/>
        </w:rPr>
      </w:pPr>
      <w:r w:rsidRPr="45BD129D" w:rsidR="68A701A8">
        <w:rPr>
          <w:rFonts w:eastAsia="Times New Roman"/>
          <w:sz w:val="24"/>
          <w:szCs w:val="24"/>
          <w:lang w:eastAsia="en-GB"/>
        </w:rPr>
        <w:t>O</w:t>
      </w:r>
      <w:r w:rsidRPr="45BD129D" w:rsidR="006C6025">
        <w:rPr>
          <w:rFonts w:eastAsia="Times New Roman"/>
          <w:sz w:val="24"/>
          <w:szCs w:val="24"/>
          <w:lang w:eastAsia="en-GB"/>
        </w:rPr>
        <w:t>rganise and support public events and workshops</w:t>
      </w:r>
      <w:r w:rsidRPr="45BD129D" w:rsidR="001B1A8F">
        <w:rPr>
          <w:rFonts w:eastAsia="Times New Roman"/>
          <w:sz w:val="24"/>
          <w:szCs w:val="24"/>
          <w:lang w:eastAsia="en-GB"/>
        </w:rPr>
        <w:t xml:space="preserve"> and research activity agreed as part of the visit.</w:t>
      </w:r>
    </w:p>
    <w:p w:rsidRPr="00C45A75" w:rsidR="30C9CF2E" w:rsidP="29E96382" w:rsidRDefault="30C9CF2E" w14:paraId="6BA41633" w14:textId="7903D0C4">
      <w:pPr>
        <w:numPr>
          <w:ilvl w:val="0"/>
          <w:numId w:val="6"/>
        </w:numPr>
        <w:shd w:val="clear" w:color="auto" w:fill="FFFFFF" w:themeFill="background1"/>
        <w:spacing w:after="0" w:line="240" w:lineRule="auto"/>
        <w:rPr>
          <w:rFonts w:eastAsia="Times New Roman"/>
          <w:sz w:val="24"/>
          <w:szCs w:val="24"/>
          <w:lang w:eastAsia="en-GB"/>
        </w:rPr>
      </w:pPr>
      <w:r w:rsidRPr="45BD129D" w:rsidR="58477906">
        <w:rPr>
          <w:rFonts w:eastAsia="Times New Roman"/>
          <w:b w:val="1"/>
          <w:bCs w:val="1"/>
          <w:i w:val="1"/>
          <w:iCs w:val="1"/>
          <w:sz w:val="24"/>
          <w:szCs w:val="24"/>
          <w:lang w:eastAsia="en-GB"/>
        </w:rPr>
        <w:t>P</w:t>
      </w:r>
      <w:r w:rsidRPr="45BD129D" w:rsidR="30C9CF2E">
        <w:rPr>
          <w:rFonts w:eastAsia="Times New Roman"/>
          <w:b w:val="1"/>
          <w:bCs w:val="1"/>
          <w:i w:val="1"/>
          <w:iCs w:val="1"/>
          <w:sz w:val="24"/>
          <w:szCs w:val="24"/>
          <w:lang w:eastAsia="en-GB"/>
        </w:rPr>
        <w:t xml:space="preserve">lease note that Fellows </w:t>
      </w:r>
      <w:r w:rsidRPr="45BD129D" w:rsidR="30C9CF2E">
        <w:rPr>
          <w:rFonts w:eastAsia="Times New Roman"/>
          <w:b w:val="1"/>
          <w:bCs w:val="1"/>
          <w:i w:val="1"/>
          <w:iCs w:val="1"/>
          <w:sz w:val="24"/>
          <w:szCs w:val="24"/>
          <w:lang w:eastAsia="en-GB"/>
        </w:rPr>
        <w:t>are required to</w:t>
      </w:r>
      <w:r w:rsidRPr="45BD129D" w:rsidR="30C9CF2E">
        <w:rPr>
          <w:rFonts w:eastAsia="Times New Roman"/>
          <w:b w:val="1"/>
          <w:bCs w:val="1"/>
          <w:i w:val="1"/>
          <w:iCs w:val="1"/>
          <w:sz w:val="24"/>
          <w:szCs w:val="24"/>
          <w:lang w:eastAsia="en-GB"/>
        </w:rPr>
        <w:t xml:space="preserve"> have the</w:t>
      </w:r>
      <w:r w:rsidRPr="45BD129D" w:rsidR="0C0EFD70">
        <w:rPr>
          <w:rFonts w:eastAsia="Times New Roman"/>
          <w:b w:val="1"/>
          <w:bCs w:val="1"/>
          <w:i w:val="1"/>
          <w:iCs w:val="1"/>
          <w:sz w:val="24"/>
          <w:szCs w:val="24"/>
          <w:lang w:eastAsia="en-GB"/>
        </w:rPr>
        <w:t>ir own</w:t>
      </w:r>
      <w:r w:rsidRPr="45BD129D" w:rsidR="30C9CF2E">
        <w:rPr>
          <w:rFonts w:eastAsia="Times New Roman"/>
          <w:b w:val="1"/>
          <w:bCs w:val="1"/>
          <w:i w:val="1"/>
          <w:iCs w:val="1"/>
          <w:sz w:val="24"/>
          <w:szCs w:val="24"/>
          <w:lang w:eastAsia="en-GB"/>
        </w:rPr>
        <w:t xml:space="preserve"> health and travel insurance </w:t>
      </w:r>
      <w:r w:rsidRPr="45BD129D" w:rsidR="6C52A7A1">
        <w:rPr>
          <w:rFonts w:eastAsia="Times New Roman"/>
          <w:b w:val="1"/>
          <w:bCs w:val="1"/>
          <w:i w:val="1"/>
          <w:iCs w:val="1"/>
          <w:sz w:val="24"/>
          <w:szCs w:val="24"/>
          <w:lang w:eastAsia="en-GB"/>
        </w:rPr>
        <w:t xml:space="preserve">in place for the </w:t>
      </w:r>
      <w:r w:rsidRPr="45BD129D" w:rsidR="6C52A7A1">
        <w:rPr>
          <w:rFonts w:eastAsia="Times New Roman"/>
          <w:b w:val="1"/>
          <w:bCs w:val="1"/>
          <w:i w:val="1"/>
          <w:iCs w:val="1"/>
          <w:sz w:val="24"/>
          <w:szCs w:val="24"/>
          <w:lang w:eastAsia="en-GB"/>
        </w:rPr>
        <w:t>visit</w:t>
      </w:r>
    </w:p>
    <w:p w:rsidR="29E96382" w:rsidP="29E96382" w:rsidRDefault="29E96382" w14:paraId="6FC78524" w14:textId="2BFE160E">
      <w:pPr>
        <w:spacing w:after="120" w:line="240" w:lineRule="auto"/>
        <w:rPr>
          <w:sz w:val="24"/>
          <w:szCs w:val="24"/>
        </w:rPr>
      </w:pPr>
    </w:p>
    <w:p w:rsidR="399F2D19" w:rsidP="45BD129D" w:rsidRDefault="00D817EB" w14:paraId="26529B5A" w14:textId="1158C181">
      <w:pPr>
        <w:shd w:val="clear" w:color="auto" w:fill="FFFFFF" w:themeFill="background1"/>
        <w:jc w:val="center"/>
        <w:rPr>
          <w:b w:val="1"/>
          <w:bCs w:val="1"/>
          <w:sz w:val="24"/>
          <w:szCs w:val="24"/>
        </w:rPr>
      </w:pPr>
      <w:r w:rsidRPr="45BD129D" w:rsidR="00D817EB">
        <w:rPr>
          <w:rStyle w:val="SubtleEmphasis"/>
          <w:b w:val="1"/>
          <w:bCs w:val="1"/>
          <w:i w:val="0"/>
          <w:iCs w:val="0"/>
          <w:color w:val="auto"/>
          <w:sz w:val="24"/>
          <w:szCs w:val="24"/>
        </w:rPr>
        <w:t xml:space="preserve">Please do not provide costings with this proposal – these will be done by the IAS </w:t>
      </w:r>
      <w:r w:rsidRPr="45BD129D" w:rsidR="00D817EB">
        <w:rPr>
          <w:rStyle w:val="SubtleEmphasis"/>
          <w:b w:val="1"/>
          <w:bCs w:val="1"/>
          <w:i w:val="0"/>
          <w:iCs w:val="0"/>
          <w:color w:val="auto"/>
          <w:sz w:val="24"/>
          <w:szCs w:val="24"/>
        </w:rPr>
        <w:t>team</w:t>
      </w:r>
    </w:p>
    <w:p w:rsidRPr="00AC0488" w:rsidR="00511570" w:rsidP="00AC0488" w:rsidRDefault="00026DB8" w14:paraId="163C1F1A" w14:textId="6780D84C">
      <w:pPr>
        <w:pStyle w:val="Heading1"/>
        <w:rPr>
          <w:rFonts w:asciiTheme="minorHAnsi" w:hAnsiTheme="minorHAnsi" w:cstheme="minorHAnsi"/>
          <w:color w:val="auto"/>
          <w:sz w:val="22"/>
          <w:szCs w:val="22"/>
        </w:rPr>
      </w:pPr>
      <w:r w:rsidRPr="00AC0488">
        <w:rPr>
          <w:rFonts w:asciiTheme="minorHAnsi" w:hAnsiTheme="minorHAnsi" w:cstheme="minorHAnsi"/>
          <w:color w:val="auto"/>
          <w:sz w:val="22"/>
          <w:szCs w:val="22"/>
        </w:rPr>
        <w:t>Proposed Vanguard</w:t>
      </w:r>
      <w:r w:rsidRPr="00AC0488" w:rsidR="00CB3F6A">
        <w:rPr>
          <w:rFonts w:asciiTheme="minorHAnsi" w:hAnsiTheme="minorHAnsi" w:cstheme="minorHAnsi"/>
          <w:color w:val="auto"/>
          <w:sz w:val="22"/>
          <w:szCs w:val="22"/>
        </w:rPr>
        <w:t>/Visiting Fellow</w:t>
      </w:r>
    </w:p>
    <w:tbl>
      <w:tblPr>
        <w:tblStyle w:val="TableGrid"/>
        <w:tblW w:w="10466" w:type="dxa"/>
        <w:tblLook w:val="00A0" w:firstRow="1" w:lastRow="0" w:firstColumn="1" w:lastColumn="0" w:noHBand="0" w:noVBand="0"/>
        <w:tblCaption w:val="Proposed Vanguard / Visiting Fellow details"/>
      </w:tblPr>
      <w:tblGrid>
        <w:gridCol w:w="909"/>
        <w:gridCol w:w="3540"/>
        <w:gridCol w:w="3030"/>
        <w:gridCol w:w="2987"/>
      </w:tblGrid>
      <w:tr w:rsidRPr="00507226" w:rsidR="00AC0488" w:rsidTr="399F2D19" w14:paraId="2D1E0774" w14:textId="77777777">
        <w:trPr>
          <w:tblHeader/>
        </w:trPr>
        <w:tc>
          <w:tcPr>
            <w:tcW w:w="909" w:type="dxa"/>
            <w:shd w:val="clear" w:color="auto" w:fill="DDD9C3" w:themeFill="background2" w:themeFillShade="E6"/>
          </w:tcPr>
          <w:p w:rsidRPr="00507226" w:rsidR="00AC0488" w:rsidP="399F2D19" w:rsidRDefault="00AC0488" w14:paraId="1B81DF98" w14:textId="77777777">
            <w:pPr>
              <w:spacing w:after="40"/>
              <w:rPr>
                <w:b/>
                <w:bCs/>
              </w:rPr>
            </w:pPr>
            <w:r w:rsidRPr="399F2D19">
              <w:rPr>
                <w:b/>
                <w:bCs/>
              </w:rPr>
              <w:t>Title</w:t>
            </w:r>
          </w:p>
        </w:tc>
        <w:tc>
          <w:tcPr>
            <w:tcW w:w="3540" w:type="dxa"/>
            <w:shd w:val="clear" w:color="auto" w:fill="DDD9C3" w:themeFill="background2" w:themeFillShade="E6"/>
          </w:tcPr>
          <w:p w:rsidRPr="00507226" w:rsidR="00AC0488" w:rsidP="399F2D19" w:rsidRDefault="00AC0488" w14:paraId="606B9811" w14:textId="33B8590A">
            <w:pPr>
              <w:spacing w:after="40"/>
              <w:rPr>
                <w:b/>
                <w:bCs/>
              </w:rPr>
            </w:pPr>
            <w:r w:rsidRPr="399F2D19">
              <w:rPr>
                <w:b/>
                <w:bCs/>
              </w:rPr>
              <w:t>Name</w:t>
            </w:r>
          </w:p>
        </w:tc>
        <w:tc>
          <w:tcPr>
            <w:tcW w:w="3030" w:type="dxa"/>
            <w:shd w:val="clear" w:color="auto" w:fill="DDD9C3" w:themeFill="background2" w:themeFillShade="E6"/>
          </w:tcPr>
          <w:p w:rsidRPr="00507226" w:rsidR="00AC0488" w:rsidP="399F2D19" w:rsidRDefault="00AC0488" w14:paraId="1AB5B9D1" w14:textId="77777777">
            <w:pPr>
              <w:spacing w:after="40"/>
              <w:rPr>
                <w:b/>
                <w:bCs/>
              </w:rPr>
            </w:pPr>
            <w:r w:rsidRPr="399F2D19">
              <w:rPr>
                <w:b/>
                <w:bCs/>
              </w:rPr>
              <w:t>Institution/Company</w:t>
            </w:r>
          </w:p>
        </w:tc>
        <w:tc>
          <w:tcPr>
            <w:tcW w:w="2987" w:type="dxa"/>
            <w:shd w:val="clear" w:color="auto" w:fill="DDD9C3" w:themeFill="background2" w:themeFillShade="E6"/>
          </w:tcPr>
          <w:p w:rsidRPr="00507226" w:rsidR="00AC0488" w:rsidP="399F2D19" w:rsidRDefault="00AC0488" w14:paraId="48A64125" w14:textId="77777777">
            <w:pPr>
              <w:spacing w:after="40"/>
              <w:rPr>
                <w:b/>
                <w:bCs/>
              </w:rPr>
            </w:pPr>
            <w:r w:rsidRPr="399F2D19">
              <w:rPr>
                <w:b/>
                <w:bCs/>
              </w:rPr>
              <w:t>Email address</w:t>
            </w:r>
          </w:p>
        </w:tc>
      </w:tr>
      <w:tr w:rsidRPr="00507226" w:rsidR="00AC0488" w:rsidTr="399F2D19" w14:paraId="60DDCDFC" w14:textId="77777777">
        <w:tc>
          <w:tcPr>
            <w:tcW w:w="909" w:type="dxa"/>
          </w:tcPr>
          <w:p w:rsidRPr="00507226" w:rsidR="00AC0488" w:rsidRDefault="00AC0488" w14:paraId="7410ACE7" w14:textId="4AAF56B2">
            <w:pPr>
              <w:spacing w:after="40"/>
              <w:rPr>
                <w:rFonts w:cstheme="minorHAnsi"/>
              </w:rPr>
            </w:pPr>
          </w:p>
        </w:tc>
        <w:tc>
          <w:tcPr>
            <w:tcW w:w="3540" w:type="dxa"/>
          </w:tcPr>
          <w:p w:rsidRPr="00507226" w:rsidR="00AC0488" w:rsidRDefault="00AC0488" w14:paraId="3EC609DC" w14:textId="2D20A814">
            <w:pPr>
              <w:spacing w:after="40"/>
              <w:rPr>
                <w:rFonts w:cstheme="minorHAnsi"/>
              </w:rPr>
            </w:pPr>
          </w:p>
        </w:tc>
        <w:tc>
          <w:tcPr>
            <w:tcW w:w="3030" w:type="dxa"/>
          </w:tcPr>
          <w:p w:rsidRPr="00507226" w:rsidR="00AC0488" w:rsidRDefault="00AC0488" w14:paraId="4E752526" w14:textId="649F3474">
            <w:pPr>
              <w:spacing w:after="40"/>
              <w:rPr>
                <w:rFonts w:cstheme="minorHAnsi"/>
              </w:rPr>
            </w:pPr>
          </w:p>
        </w:tc>
        <w:tc>
          <w:tcPr>
            <w:tcW w:w="2987" w:type="dxa"/>
          </w:tcPr>
          <w:p w:rsidRPr="00507226" w:rsidR="00AC0488" w:rsidRDefault="00AC0488" w14:paraId="7F1EEFAD" w14:textId="1D8A7B0C">
            <w:pPr>
              <w:spacing w:after="40"/>
              <w:rPr>
                <w:rFonts w:cstheme="minorHAnsi"/>
              </w:rPr>
            </w:pPr>
          </w:p>
        </w:tc>
      </w:tr>
    </w:tbl>
    <w:p w:rsidRPr="00AC0488" w:rsidR="007E4823" w:rsidP="29E96382" w:rsidRDefault="00B73A5E" w14:paraId="4498BF9D" w14:textId="4CAC6D59">
      <w:pPr>
        <w:pStyle w:val="Heading1"/>
        <w:rPr>
          <w:rFonts w:asciiTheme="minorHAnsi" w:hAnsiTheme="minorHAnsi" w:cstheme="minorBidi"/>
          <w:color w:val="auto"/>
          <w:sz w:val="22"/>
          <w:szCs w:val="22"/>
        </w:rPr>
      </w:pPr>
      <w:r w:rsidRPr="29E96382">
        <w:rPr>
          <w:rFonts w:asciiTheme="minorHAnsi" w:hAnsiTheme="minorHAnsi" w:cstheme="minorBidi"/>
          <w:color w:val="auto"/>
          <w:sz w:val="22"/>
          <w:szCs w:val="22"/>
        </w:rPr>
        <w:t xml:space="preserve">Internal Sponsor and Proposer </w:t>
      </w:r>
    </w:p>
    <w:tbl>
      <w:tblPr>
        <w:tblStyle w:val="TableGrid"/>
        <w:tblW w:w="0" w:type="auto"/>
        <w:tblLook w:val="04A0" w:firstRow="1" w:lastRow="0" w:firstColumn="1" w:lastColumn="0" w:noHBand="0" w:noVBand="1"/>
        <w:tblCaption w:val="Internal Sponor details"/>
      </w:tblPr>
      <w:tblGrid>
        <w:gridCol w:w="1087"/>
        <w:gridCol w:w="3460"/>
        <w:gridCol w:w="2912"/>
        <w:gridCol w:w="2997"/>
      </w:tblGrid>
      <w:tr w:rsidRPr="00507226" w:rsidR="001A3D7B" w:rsidTr="399F2D19" w14:paraId="5A5D6C53" w14:textId="77777777">
        <w:trPr>
          <w:tblHeader/>
        </w:trPr>
        <w:tc>
          <w:tcPr>
            <w:tcW w:w="1101" w:type="dxa"/>
            <w:shd w:val="clear" w:color="auto" w:fill="DDD9C3" w:themeFill="background2" w:themeFillShade="E6"/>
          </w:tcPr>
          <w:p w:rsidRPr="00507226" w:rsidR="00B73A5E" w:rsidP="399F2D19" w:rsidRDefault="00B73A5E" w14:paraId="32FBD376" w14:textId="77777777">
            <w:pPr>
              <w:spacing w:after="40"/>
              <w:rPr>
                <w:b/>
                <w:bCs/>
              </w:rPr>
            </w:pPr>
            <w:r w:rsidRPr="399F2D19">
              <w:rPr>
                <w:b/>
                <w:bCs/>
              </w:rPr>
              <w:t>Title</w:t>
            </w:r>
          </w:p>
        </w:tc>
        <w:tc>
          <w:tcPr>
            <w:tcW w:w="3543" w:type="dxa"/>
            <w:shd w:val="clear" w:color="auto" w:fill="DDD9C3" w:themeFill="background2" w:themeFillShade="E6"/>
          </w:tcPr>
          <w:p w:rsidRPr="00507226" w:rsidR="00B73A5E" w:rsidP="399F2D19" w:rsidRDefault="00B73A5E" w14:paraId="01EC1F27" w14:textId="77777777">
            <w:pPr>
              <w:spacing w:after="40"/>
              <w:rPr>
                <w:b/>
                <w:bCs/>
              </w:rPr>
            </w:pPr>
            <w:r w:rsidRPr="399F2D19">
              <w:rPr>
                <w:b/>
                <w:bCs/>
              </w:rPr>
              <w:t>Name</w:t>
            </w:r>
          </w:p>
        </w:tc>
        <w:tc>
          <w:tcPr>
            <w:tcW w:w="2977" w:type="dxa"/>
            <w:shd w:val="clear" w:color="auto" w:fill="DDD9C3" w:themeFill="background2" w:themeFillShade="E6"/>
          </w:tcPr>
          <w:p w:rsidRPr="00507226" w:rsidR="00B73A5E" w:rsidP="399F2D19" w:rsidRDefault="00B73A5E" w14:paraId="5A73C101" w14:textId="77777777">
            <w:pPr>
              <w:spacing w:after="40"/>
              <w:rPr>
                <w:b/>
                <w:bCs/>
              </w:rPr>
            </w:pPr>
            <w:r w:rsidRPr="399F2D19">
              <w:rPr>
                <w:b/>
                <w:bCs/>
              </w:rPr>
              <w:t xml:space="preserve">School </w:t>
            </w:r>
          </w:p>
        </w:tc>
        <w:tc>
          <w:tcPr>
            <w:tcW w:w="3061" w:type="dxa"/>
            <w:shd w:val="clear" w:color="auto" w:fill="DDD9C3" w:themeFill="background2" w:themeFillShade="E6"/>
          </w:tcPr>
          <w:p w:rsidRPr="00507226" w:rsidR="00B73A5E" w:rsidP="399F2D19" w:rsidRDefault="00B73A5E" w14:paraId="25C03928" w14:textId="77777777">
            <w:pPr>
              <w:spacing w:after="40"/>
              <w:rPr>
                <w:b/>
                <w:bCs/>
              </w:rPr>
            </w:pPr>
            <w:r w:rsidRPr="399F2D19">
              <w:rPr>
                <w:b/>
                <w:bCs/>
              </w:rPr>
              <w:t>Email address</w:t>
            </w:r>
          </w:p>
        </w:tc>
      </w:tr>
      <w:tr w:rsidRPr="00507226" w:rsidR="00B73A5E" w:rsidTr="399F2D19" w14:paraId="3732585D" w14:textId="77777777">
        <w:trPr>
          <w:tblHeader/>
        </w:trPr>
        <w:tc>
          <w:tcPr>
            <w:tcW w:w="1101" w:type="dxa"/>
          </w:tcPr>
          <w:p w:rsidRPr="00507226" w:rsidR="00B73A5E" w:rsidRDefault="00B73A5E" w14:paraId="4D11A037" w14:textId="273E5689">
            <w:pPr>
              <w:spacing w:after="40"/>
              <w:rPr>
                <w:rFonts w:cstheme="minorHAnsi"/>
              </w:rPr>
            </w:pPr>
          </w:p>
        </w:tc>
        <w:tc>
          <w:tcPr>
            <w:tcW w:w="3543" w:type="dxa"/>
          </w:tcPr>
          <w:p w:rsidRPr="00507226" w:rsidR="00B73A5E" w:rsidRDefault="00B73A5E" w14:paraId="383C45AF" w14:textId="235C4E8E">
            <w:pPr>
              <w:spacing w:after="40"/>
              <w:rPr>
                <w:rFonts w:cstheme="minorHAnsi"/>
              </w:rPr>
            </w:pPr>
          </w:p>
        </w:tc>
        <w:tc>
          <w:tcPr>
            <w:tcW w:w="2977" w:type="dxa"/>
          </w:tcPr>
          <w:p w:rsidRPr="00507226" w:rsidR="00B73A5E" w:rsidRDefault="00B73A5E" w14:paraId="7B4A0D08" w14:textId="77777777">
            <w:pPr>
              <w:spacing w:after="40"/>
              <w:rPr>
                <w:rFonts w:cstheme="minorHAnsi"/>
              </w:rPr>
            </w:pPr>
          </w:p>
        </w:tc>
        <w:tc>
          <w:tcPr>
            <w:tcW w:w="3061" w:type="dxa"/>
          </w:tcPr>
          <w:p w:rsidRPr="00507226" w:rsidR="00B73A5E" w:rsidRDefault="00B73A5E" w14:paraId="62E2F087" w14:textId="77777777">
            <w:pPr>
              <w:spacing w:after="40"/>
              <w:rPr>
                <w:rFonts w:cstheme="minorHAnsi"/>
              </w:rPr>
            </w:pPr>
          </w:p>
        </w:tc>
      </w:tr>
    </w:tbl>
    <w:p w:rsidRPr="00507226" w:rsidR="00573579" w:rsidP="29E96382" w:rsidRDefault="00573579" w14:paraId="2174C227" w14:textId="77777777">
      <w:pPr>
        <w:spacing w:after="40" w:line="240" w:lineRule="auto"/>
      </w:pPr>
    </w:p>
    <w:p w:rsidR="29E96382" w:rsidP="29E96382" w:rsidRDefault="29E96382" w14:paraId="5D3586CC" w14:textId="5E00AD96">
      <w:pPr>
        <w:spacing w:after="40" w:line="240" w:lineRule="auto"/>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Table in which to enter Head of School approval details"/>
      </w:tblPr>
      <w:tblGrid>
        <w:gridCol w:w="3374"/>
        <w:gridCol w:w="7065"/>
      </w:tblGrid>
      <w:tr w:rsidR="29E96382" w:rsidTr="29E96382" w14:paraId="3768004E" w14:textId="77777777">
        <w:trPr>
          <w:trHeight w:val="257"/>
        </w:trPr>
        <w:tc>
          <w:tcPr>
            <w:tcW w:w="3374" w:type="dxa"/>
            <w:shd w:val="clear" w:color="auto" w:fill="EEECE1" w:themeFill="background2"/>
          </w:tcPr>
          <w:p w:rsidR="4925F130" w:rsidP="29E96382" w:rsidRDefault="4925F130" w14:paraId="63D43E58" w14:textId="77777777">
            <w:pPr>
              <w:spacing w:after="0" w:line="240" w:lineRule="auto"/>
              <w:rPr>
                <w:rFonts w:cs="Calibri"/>
                <w:b/>
                <w:bCs/>
              </w:rPr>
            </w:pPr>
            <w:r w:rsidRPr="29E96382">
              <w:rPr>
                <w:rFonts w:cs="Calibri"/>
                <w:b/>
                <w:bCs/>
              </w:rPr>
              <w:t>Head of School</w:t>
            </w:r>
          </w:p>
        </w:tc>
        <w:tc>
          <w:tcPr>
            <w:tcW w:w="7065" w:type="dxa"/>
          </w:tcPr>
          <w:p w:rsidR="29E96382" w:rsidP="29E96382" w:rsidRDefault="29E96382" w14:paraId="117B6601" w14:textId="77777777">
            <w:pPr>
              <w:spacing w:after="0" w:line="240" w:lineRule="auto"/>
              <w:rPr>
                <w:rFonts w:cs="Calibri"/>
              </w:rPr>
            </w:pPr>
          </w:p>
        </w:tc>
      </w:tr>
      <w:tr w:rsidR="29E96382" w:rsidTr="29E96382" w14:paraId="0514A70E" w14:textId="77777777">
        <w:trPr>
          <w:trHeight w:val="545"/>
        </w:trPr>
        <w:tc>
          <w:tcPr>
            <w:tcW w:w="3374" w:type="dxa"/>
            <w:shd w:val="clear" w:color="auto" w:fill="EEECE1" w:themeFill="background2"/>
          </w:tcPr>
          <w:p w:rsidR="4925F130" w:rsidP="29E96382" w:rsidRDefault="4925F130" w14:paraId="59954E35" w14:textId="77777777">
            <w:pPr>
              <w:spacing w:after="0" w:line="240" w:lineRule="auto"/>
              <w:rPr>
                <w:rFonts w:cs="Calibri"/>
                <w:b/>
                <w:bCs/>
              </w:rPr>
            </w:pPr>
            <w:r w:rsidRPr="29E96382">
              <w:rPr>
                <w:rFonts w:cs="Calibri"/>
                <w:b/>
                <w:bCs/>
              </w:rPr>
              <w:t xml:space="preserve">Confirmation </w:t>
            </w:r>
            <w:proofErr w:type="spellStart"/>
            <w:r w:rsidRPr="29E96382">
              <w:rPr>
                <w:rFonts w:cs="Calibri"/>
                <w:b/>
                <w:bCs/>
              </w:rPr>
              <w:t>HoS</w:t>
            </w:r>
            <w:proofErr w:type="spellEnd"/>
            <w:r w:rsidRPr="29E96382">
              <w:rPr>
                <w:rFonts w:cs="Calibri"/>
                <w:b/>
                <w:bCs/>
              </w:rPr>
              <w:t xml:space="preserve"> approval has been obtained? (Yes/ No)</w:t>
            </w:r>
          </w:p>
        </w:tc>
        <w:tc>
          <w:tcPr>
            <w:tcW w:w="7065" w:type="dxa"/>
          </w:tcPr>
          <w:p w:rsidR="29E96382" w:rsidP="29E96382" w:rsidRDefault="29E96382" w14:paraId="41DEEEDA" w14:textId="77777777">
            <w:pPr>
              <w:spacing w:after="0" w:line="240" w:lineRule="auto"/>
              <w:rPr>
                <w:rFonts w:cs="Calibri"/>
              </w:rPr>
            </w:pPr>
          </w:p>
          <w:p w:rsidR="29E96382" w:rsidP="29E96382" w:rsidRDefault="29E96382" w14:paraId="16F7A3D6" w14:textId="77777777">
            <w:pPr>
              <w:spacing w:after="0" w:line="240" w:lineRule="auto"/>
              <w:rPr>
                <w:rFonts w:cs="Calibri"/>
              </w:rPr>
            </w:pPr>
          </w:p>
          <w:p w:rsidR="29E96382" w:rsidP="29E96382" w:rsidRDefault="29E96382" w14:paraId="1DFD1E3A" w14:textId="77777777">
            <w:pPr>
              <w:spacing w:after="0" w:line="240" w:lineRule="auto"/>
              <w:rPr>
                <w:rFonts w:cs="Calibri"/>
              </w:rPr>
            </w:pPr>
          </w:p>
        </w:tc>
      </w:tr>
      <w:tr w:rsidR="29E96382" w:rsidTr="29E96382" w14:paraId="36FDA8F1" w14:textId="77777777">
        <w:trPr>
          <w:trHeight w:val="242"/>
        </w:trPr>
        <w:tc>
          <w:tcPr>
            <w:tcW w:w="3374" w:type="dxa"/>
            <w:shd w:val="clear" w:color="auto" w:fill="EEECE1" w:themeFill="background2"/>
          </w:tcPr>
          <w:p w:rsidR="4925F130" w:rsidP="29E96382" w:rsidRDefault="4925F130" w14:paraId="3C17AEBB" w14:textId="77777777">
            <w:pPr>
              <w:spacing w:after="0" w:line="240" w:lineRule="auto"/>
              <w:rPr>
                <w:rFonts w:cs="Calibri"/>
                <w:b/>
                <w:bCs/>
              </w:rPr>
            </w:pPr>
            <w:r w:rsidRPr="29E96382">
              <w:rPr>
                <w:rFonts w:cs="Calibri"/>
                <w:b/>
                <w:bCs/>
              </w:rPr>
              <w:t>Date</w:t>
            </w:r>
          </w:p>
        </w:tc>
        <w:tc>
          <w:tcPr>
            <w:tcW w:w="7065" w:type="dxa"/>
          </w:tcPr>
          <w:p w:rsidR="29E96382" w:rsidP="29E96382" w:rsidRDefault="29E96382" w14:paraId="228EAA81" w14:textId="77777777">
            <w:pPr>
              <w:spacing w:after="0" w:line="240" w:lineRule="auto"/>
              <w:rPr>
                <w:rFonts w:cs="Calibri"/>
              </w:rPr>
            </w:pPr>
          </w:p>
        </w:tc>
      </w:tr>
      <w:tr w:rsidR="29E96382" w:rsidTr="29E96382" w14:paraId="1B1B1F2B" w14:textId="77777777">
        <w:trPr>
          <w:trHeight w:val="273"/>
        </w:trPr>
        <w:tc>
          <w:tcPr>
            <w:tcW w:w="3374" w:type="dxa"/>
            <w:shd w:val="clear" w:color="auto" w:fill="EEECE1" w:themeFill="background2"/>
          </w:tcPr>
          <w:p w:rsidR="4925F130" w:rsidP="29E96382" w:rsidRDefault="4925F130" w14:paraId="2E9D6FF1" w14:textId="77777777">
            <w:pPr>
              <w:spacing w:after="0" w:line="240" w:lineRule="auto"/>
              <w:rPr>
                <w:rFonts w:cs="Calibri"/>
                <w:b/>
                <w:bCs/>
              </w:rPr>
            </w:pPr>
            <w:r w:rsidRPr="29E96382">
              <w:rPr>
                <w:rFonts w:cs="Calibri"/>
                <w:b/>
                <w:bCs/>
              </w:rPr>
              <w:t>Additional comments</w:t>
            </w:r>
          </w:p>
        </w:tc>
        <w:tc>
          <w:tcPr>
            <w:tcW w:w="7065" w:type="dxa"/>
          </w:tcPr>
          <w:p w:rsidR="29E96382" w:rsidP="29E96382" w:rsidRDefault="29E96382" w14:paraId="1CA1ADCE" w14:textId="77777777">
            <w:pPr>
              <w:spacing w:after="0" w:line="240" w:lineRule="auto"/>
              <w:rPr>
                <w:rFonts w:cs="Calibri"/>
              </w:rPr>
            </w:pPr>
          </w:p>
        </w:tc>
      </w:tr>
    </w:tbl>
    <w:p w:rsidR="29E96382" w:rsidP="29E96382" w:rsidRDefault="29E96382" w14:paraId="147C5BEA" w14:textId="570FD18C">
      <w:pPr>
        <w:spacing w:after="40" w:line="240" w:lineRule="auto"/>
      </w:pPr>
    </w:p>
    <w:p w:rsidRPr="00C45A75" w:rsidR="00B73A5E" w:rsidP="29E96382" w:rsidRDefault="00B73A5E" w14:paraId="174907E5" w14:textId="66519631">
      <w:pPr>
        <w:spacing w:after="40" w:line="240" w:lineRule="auto"/>
        <w:rPr>
          <w:rFonts w:eastAsia="Times New Roman"/>
          <w:lang w:eastAsia="en-GB"/>
        </w:rPr>
      </w:pPr>
      <w:r w:rsidRPr="399F2D19">
        <w:rPr>
          <w:b/>
          <w:bCs/>
        </w:rPr>
        <w:t xml:space="preserve">We ask for a </w:t>
      </w:r>
      <w:r w:rsidRPr="399F2D19" w:rsidR="007E4823">
        <w:rPr>
          <w:rFonts w:eastAsia="Times New Roman"/>
          <w:b/>
          <w:bCs/>
          <w:lang w:eastAsia="en-GB"/>
        </w:rPr>
        <w:t>case for support of up to 1000 words </w:t>
      </w:r>
      <w:r w:rsidRPr="399F2D19" w:rsidR="007E4823">
        <w:rPr>
          <w:rFonts w:eastAsia="Times New Roman"/>
          <w:b/>
          <w:bCs/>
          <w:i/>
          <w:iCs/>
          <w:lang w:eastAsia="en-GB"/>
        </w:rPr>
        <w:t>from the internal sponsor</w:t>
      </w:r>
      <w:r w:rsidRPr="399F2D19" w:rsidR="007E4823">
        <w:rPr>
          <w:rFonts w:eastAsia="Times New Roman"/>
          <w:b/>
          <w:bCs/>
          <w:lang w:eastAsia="en-GB"/>
        </w:rPr>
        <w:t> to</w:t>
      </w:r>
      <w:r w:rsidRPr="399F2D19" w:rsidR="007E4823">
        <w:rPr>
          <w:rFonts w:eastAsia="Times New Roman"/>
          <w:lang w:eastAsia="en-GB"/>
        </w:rPr>
        <w:t>:</w:t>
      </w:r>
    </w:p>
    <w:p w:rsidR="399F2D19" w:rsidP="399F2D19" w:rsidRDefault="399F2D19" w14:paraId="0DC2E9F7" w14:textId="64F0A07F">
      <w:pPr>
        <w:spacing w:after="40" w:line="240" w:lineRule="auto"/>
        <w:rPr>
          <w:rFonts w:eastAsia="Times New Roman"/>
          <w:lang w:eastAsia="en-GB"/>
        </w:rPr>
      </w:pPr>
    </w:p>
    <w:p w:rsidRPr="00C45A75" w:rsidR="00B73A5E" w:rsidP="29E96382" w:rsidRDefault="007E4823" w14:paraId="67C098BB" w14:textId="722E5F05">
      <w:pPr>
        <w:pStyle w:val="ListParagraph"/>
        <w:numPr>
          <w:ilvl w:val="0"/>
          <w:numId w:val="8"/>
        </w:numPr>
        <w:spacing w:after="0" w:line="240" w:lineRule="auto"/>
        <w:rPr>
          <w:rFonts w:eastAsia="Times New Roman"/>
          <w:lang w:eastAsia="en-GB"/>
        </w:rPr>
      </w:pPr>
      <w:r w:rsidRPr="45BD129D" w:rsidR="5A3377E7">
        <w:rPr>
          <w:rFonts w:eastAsia="Times New Roman"/>
          <w:lang w:eastAsia="en-GB"/>
        </w:rPr>
        <w:t>D</w:t>
      </w:r>
      <w:r w:rsidRPr="45BD129D" w:rsidR="00257B9D">
        <w:rPr>
          <w:rFonts w:eastAsia="Times New Roman"/>
          <w:lang w:eastAsia="en-GB"/>
        </w:rPr>
        <w:t>emonstrate fit to the aims of</w:t>
      </w:r>
      <w:r w:rsidRPr="45BD129D" w:rsidR="007E4823">
        <w:rPr>
          <w:rFonts w:eastAsia="Times New Roman"/>
          <w:lang w:eastAsia="en-GB"/>
        </w:rPr>
        <w:t xml:space="preserve"> </w:t>
      </w:r>
      <w:r w:rsidRPr="45BD129D" w:rsidR="00257B9D">
        <w:rPr>
          <w:rFonts w:eastAsia="Times New Roman"/>
          <w:lang w:eastAsia="en-GB"/>
        </w:rPr>
        <w:t xml:space="preserve">the </w:t>
      </w:r>
      <w:r w:rsidRPr="45BD129D" w:rsidR="00257B9D">
        <w:rPr>
          <w:rFonts w:eastAsia="Times New Roman"/>
          <w:lang w:eastAsia="en-GB"/>
        </w:rPr>
        <w:t>programme</w:t>
      </w:r>
      <w:r w:rsidRPr="45BD129D" w:rsidR="001B1A8F">
        <w:rPr>
          <w:rFonts w:eastAsia="Times New Roman"/>
          <w:lang w:eastAsia="en-GB"/>
        </w:rPr>
        <w:t>;</w:t>
      </w:r>
    </w:p>
    <w:p w:rsidRPr="00C45A75" w:rsidR="007E4823" w:rsidP="29E96382" w:rsidRDefault="00257B9D" w14:paraId="62B03525" w14:textId="3A6F68E2">
      <w:pPr>
        <w:pStyle w:val="ListParagraph"/>
        <w:numPr>
          <w:ilvl w:val="0"/>
          <w:numId w:val="8"/>
        </w:numPr>
        <w:spacing w:after="0" w:line="240" w:lineRule="auto"/>
        <w:rPr>
          <w:rFonts w:eastAsia="Times New Roman"/>
          <w:lang w:eastAsia="en-GB"/>
        </w:rPr>
      </w:pPr>
      <w:r w:rsidRPr="45BD129D" w:rsidR="1DC8C717">
        <w:rPr>
          <w:rFonts w:eastAsia="Times New Roman"/>
          <w:lang w:eastAsia="en-GB"/>
        </w:rPr>
        <w:t>I</w:t>
      </w:r>
      <w:r w:rsidRPr="45BD129D" w:rsidR="00257B9D">
        <w:rPr>
          <w:rFonts w:eastAsia="Times New Roman"/>
          <w:lang w:eastAsia="en-GB"/>
        </w:rPr>
        <w:t xml:space="preserve">ndicate </w:t>
      </w:r>
      <w:r w:rsidRPr="45BD129D" w:rsidR="007E4823">
        <w:rPr>
          <w:rFonts w:eastAsia="Times New Roman"/>
          <w:lang w:eastAsia="en-GB"/>
        </w:rPr>
        <w:t>likely outcomes</w:t>
      </w:r>
      <w:r w:rsidRPr="45BD129D" w:rsidR="007E4823">
        <w:rPr>
          <w:rFonts w:eastAsia="Times New Roman"/>
          <w:lang w:eastAsia="en-GB"/>
        </w:rPr>
        <w:t xml:space="preserve"> from the collaboration, together with a dissemination plan with specifics that will be delivered during the visit (e.g. se</w:t>
      </w:r>
      <w:r w:rsidRPr="45BD129D" w:rsidR="00257B9D">
        <w:rPr>
          <w:rFonts w:eastAsia="Times New Roman"/>
          <w:lang w:eastAsia="en-GB"/>
        </w:rPr>
        <w:t>minar</w:t>
      </w:r>
      <w:r w:rsidRPr="45BD129D" w:rsidR="00257B9D">
        <w:rPr>
          <w:rFonts w:eastAsia="Times New Roman"/>
          <w:b w:val="1"/>
          <w:bCs w:val="1"/>
          <w:lang w:eastAsia="en-GB"/>
        </w:rPr>
        <w:t>, workshop</w:t>
      </w:r>
      <w:r w:rsidRPr="45BD129D" w:rsidR="00826764">
        <w:rPr>
          <w:rFonts w:eastAsia="Times New Roman"/>
          <w:b w:val="1"/>
          <w:bCs w:val="1"/>
          <w:lang w:eastAsia="en-GB"/>
        </w:rPr>
        <w:t>*</w:t>
      </w:r>
      <w:r w:rsidRPr="45BD129D" w:rsidR="00257B9D">
        <w:rPr>
          <w:rFonts w:eastAsia="Times New Roman"/>
          <w:b w:val="1"/>
          <w:bCs w:val="1"/>
          <w:lang w:eastAsia="en-GB"/>
        </w:rPr>
        <w:t>,</w:t>
      </w:r>
      <w:r w:rsidRPr="45BD129D" w:rsidR="00257B9D">
        <w:rPr>
          <w:rFonts w:eastAsia="Times New Roman"/>
          <w:lang w:eastAsia="en-GB"/>
        </w:rPr>
        <w:t xml:space="preserve"> public lecture</w:t>
      </w:r>
      <w:r w:rsidRPr="45BD129D" w:rsidR="007E4823">
        <w:rPr>
          <w:rFonts w:eastAsia="Times New Roman"/>
          <w:lang w:eastAsia="en-GB"/>
        </w:rPr>
        <w:t xml:space="preserve">) and </w:t>
      </w:r>
      <w:r w:rsidRPr="45BD129D" w:rsidR="007E4823">
        <w:rPr>
          <w:rFonts w:eastAsia="Times New Roman"/>
          <w:lang w:eastAsia="en-GB"/>
        </w:rPr>
        <w:t>subsequently</w:t>
      </w:r>
      <w:r w:rsidRPr="45BD129D" w:rsidR="007E4823">
        <w:rPr>
          <w:rFonts w:eastAsia="Times New Roman"/>
          <w:lang w:eastAsia="en-GB"/>
        </w:rPr>
        <w:t xml:space="preserve"> (e.g. publications, new research projects) which will </w:t>
      </w:r>
      <w:r w:rsidRPr="45BD129D" w:rsidR="007E4823">
        <w:rPr>
          <w:rFonts w:eastAsia="Times New Roman"/>
          <w:lang w:eastAsia="en-GB"/>
        </w:rPr>
        <w:t>demonstrate</w:t>
      </w:r>
      <w:r w:rsidRPr="45BD129D" w:rsidR="007E4823">
        <w:rPr>
          <w:rFonts w:eastAsia="Times New Roman"/>
          <w:lang w:eastAsia="en-GB"/>
        </w:rPr>
        <w:t xml:space="preserve"> the value of the visit to the academic community and external</w:t>
      </w:r>
      <w:r w:rsidRPr="45BD129D" w:rsidR="00257B9D">
        <w:rPr>
          <w:rFonts w:eastAsia="Times New Roman"/>
          <w:lang w:eastAsia="en-GB"/>
        </w:rPr>
        <w:t xml:space="preserve"> stakeholders and </w:t>
      </w:r>
      <w:r w:rsidRPr="45BD129D" w:rsidR="00257B9D">
        <w:rPr>
          <w:rFonts w:eastAsia="Times New Roman"/>
          <w:lang w:eastAsia="en-GB"/>
        </w:rPr>
        <w:t>organisations</w:t>
      </w:r>
      <w:r w:rsidRPr="45BD129D" w:rsidR="00015D37">
        <w:rPr>
          <w:rFonts w:eastAsia="Times New Roman"/>
          <w:lang w:eastAsia="en-GB"/>
        </w:rPr>
        <w:t>;</w:t>
      </w:r>
    </w:p>
    <w:p w:rsidR="29E96382" w:rsidP="094AD8A2" w:rsidRDefault="094AD8A2" w14:paraId="06606DAC" w14:textId="609CA0A0">
      <w:pPr>
        <w:pStyle w:val="ListParagraph"/>
        <w:numPr>
          <w:ilvl w:val="0"/>
          <w:numId w:val="8"/>
        </w:numPr>
        <w:spacing w:after="0" w:line="240" w:lineRule="auto"/>
        <w:rPr>
          <w:rFonts w:ascii="Calibri" w:hAnsi="Calibri" w:eastAsia="Calibri" w:cs="Calibri"/>
          <w:color w:val="000000" w:themeColor="text1"/>
        </w:rPr>
      </w:pPr>
      <w:r w:rsidRPr="45BD129D" w:rsidR="66EB3B37">
        <w:rPr>
          <w:rFonts w:ascii="Calibri" w:hAnsi="Calibri" w:eastAsia="Calibri" w:cs="Calibri"/>
          <w:color w:val="000000" w:themeColor="text1" w:themeTint="FF" w:themeShade="FF"/>
        </w:rPr>
        <w:t>H</w:t>
      </w:r>
      <w:r w:rsidRPr="45BD129D" w:rsidR="094AD8A2">
        <w:rPr>
          <w:rFonts w:ascii="Calibri" w:hAnsi="Calibri" w:eastAsia="Calibri" w:cs="Calibri"/>
          <w:color w:val="000000" w:themeColor="text1" w:themeTint="FF" w:themeShade="FF"/>
        </w:rPr>
        <w:t xml:space="preserve">ighlight how the visit will advance collaborative research which draws upon knowledge, </w:t>
      </w:r>
      <w:r w:rsidRPr="45BD129D" w:rsidR="094AD8A2">
        <w:rPr>
          <w:rFonts w:ascii="Calibri" w:hAnsi="Calibri" w:eastAsia="Calibri" w:cs="Calibri"/>
          <w:color w:val="000000" w:themeColor="text1" w:themeTint="FF" w:themeShade="FF"/>
        </w:rPr>
        <w:t>techniques</w:t>
      </w:r>
      <w:r w:rsidRPr="45BD129D" w:rsidR="094AD8A2">
        <w:rPr>
          <w:rFonts w:ascii="Calibri" w:hAnsi="Calibri" w:eastAsia="Calibri" w:cs="Calibri"/>
          <w:color w:val="000000" w:themeColor="text1" w:themeTint="FF" w:themeShade="FF"/>
        </w:rPr>
        <w:t xml:space="preserve"> and methodologies from more than one discipline.</w:t>
      </w:r>
    </w:p>
    <w:p w:rsidR="399F2D19" w:rsidP="0B1EEC78" w:rsidRDefault="094AD8A2" w14:paraId="58B3CDCA" w14:textId="3182346D">
      <w:pPr>
        <w:pStyle w:val="ListParagraph"/>
        <w:numPr>
          <w:ilvl w:val="0"/>
          <w:numId w:val="8"/>
        </w:numPr>
        <w:spacing w:after="0" w:line="252" w:lineRule="auto"/>
        <w:rPr>
          <w:rFonts w:ascii="Calibri" w:hAnsi="Calibri" w:eastAsia="Calibri" w:cs="Calibri"/>
          <w:color w:val="000000" w:themeColor="text1"/>
        </w:rPr>
      </w:pPr>
      <w:r w:rsidRPr="0B1EEC78">
        <w:rPr>
          <w:rStyle w:val="SubtleEmphasis"/>
          <w:rFonts w:ascii="Calibri" w:hAnsi="Calibri" w:eastAsia="Calibri" w:cs="Calibri"/>
          <w:i w:val="0"/>
          <w:iCs w:val="0"/>
          <w:color w:val="000000" w:themeColor="text1"/>
        </w:rPr>
        <w:t>Outline potential benefits to UoB in terms of engagement, impact, high quality publications and details of planned funded research.</w:t>
      </w:r>
    </w:p>
    <w:p w:rsidR="094AD8A2" w:rsidP="399F2D19" w:rsidRDefault="094AD8A2" w14:paraId="4AA5C219" w14:textId="630B30E1">
      <w:pPr>
        <w:spacing w:after="0" w:line="252" w:lineRule="auto"/>
        <w:rPr>
          <w:rFonts w:ascii="Calibri" w:hAnsi="Calibri" w:eastAsia="Calibri" w:cs="Calibri"/>
          <w:color w:val="000000" w:themeColor="text1"/>
        </w:rPr>
      </w:pPr>
      <w:r w:rsidRPr="399F2D19">
        <w:rPr>
          <w:rFonts w:ascii="Calibri" w:hAnsi="Calibri" w:eastAsia="Calibri" w:cs="Calibri"/>
          <w:b/>
          <w:bCs/>
          <w:color w:val="000000" w:themeColor="text1"/>
        </w:rPr>
        <w:t>Additional information. Please provide:</w:t>
      </w:r>
    </w:p>
    <w:p w:rsidRPr="00C45A75" w:rsidR="007E4823" w:rsidP="094AD8A2" w:rsidRDefault="001B1A8F" w14:paraId="1CF3A5E9" w14:textId="1A7C7623">
      <w:pPr>
        <w:numPr>
          <w:ilvl w:val="0"/>
          <w:numId w:val="8"/>
        </w:numPr>
        <w:shd w:val="clear" w:color="auto" w:fill="FFFFFF" w:themeFill="background1"/>
        <w:spacing w:after="0" w:line="240" w:lineRule="auto"/>
        <w:rPr>
          <w:rFonts w:eastAsia="Times New Roman"/>
          <w:lang w:eastAsia="en-GB"/>
        </w:rPr>
      </w:pPr>
      <w:r w:rsidRPr="45BD129D" w:rsidR="3FE94643">
        <w:rPr>
          <w:rFonts w:eastAsia="Times New Roman"/>
          <w:lang w:eastAsia="en-GB"/>
        </w:rPr>
        <w:t>S</w:t>
      </w:r>
      <w:r w:rsidRPr="45BD129D" w:rsidR="007E4823">
        <w:rPr>
          <w:rFonts w:eastAsia="Times New Roman"/>
          <w:lang w:eastAsia="en-GB"/>
        </w:rPr>
        <w:t xml:space="preserve">hort CV of </w:t>
      </w:r>
      <w:r w:rsidRPr="45BD129D" w:rsidR="007E4823">
        <w:rPr>
          <w:rFonts w:eastAsia="Times New Roman"/>
          <w:lang w:eastAsia="en-GB"/>
        </w:rPr>
        <w:t>applicant;</w:t>
      </w:r>
    </w:p>
    <w:p w:rsidRPr="00C45A75" w:rsidR="001B1A8F" w:rsidP="094AD8A2" w:rsidRDefault="001B1A8F" w14:paraId="4A308A79" w14:textId="329507D3">
      <w:pPr>
        <w:numPr>
          <w:ilvl w:val="0"/>
          <w:numId w:val="8"/>
        </w:numPr>
        <w:shd w:val="clear" w:color="auto" w:fill="FFFFFF" w:themeFill="background1"/>
        <w:spacing w:after="0" w:line="240" w:lineRule="auto"/>
        <w:rPr>
          <w:rFonts w:eastAsia="Times New Roman"/>
          <w:lang w:eastAsia="en-GB"/>
        </w:rPr>
      </w:pPr>
      <w:r w:rsidRPr="45BD129D" w:rsidR="6C075F9A">
        <w:rPr>
          <w:rFonts w:eastAsia="Times New Roman"/>
          <w:lang w:eastAsia="en-GB"/>
        </w:rPr>
        <w:t>L</w:t>
      </w:r>
      <w:r w:rsidRPr="45BD129D" w:rsidR="001B1A8F">
        <w:rPr>
          <w:rFonts w:eastAsia="Times New Roman"/>
          <w:lang w:eastAsia="en-GB"/>
        </w:rPr>
        <w:t xml:space="preserve">ink to applicant’s </w:t>
      </w:r>
      <w:r w:rsidRPr="45BD129D" w:rsidR="001B1A8F">
        <w:rPr>
          <w:rFonts w:eastAsia="Times New Roman"/>
          <w:lang w:eastAsia="en-GB"/>
        </w:rPr>
        <w:t>webpage;</w:t>
      </w:r>
    </w:p>
    <w:p w:rsidRPr="00C45A75" w:rsidR="007E4823" w:rsidP="094AD8A2" w:rsidRDefault="001B1A8F" w14:paraId="433D31F4" w14:textId="17F0EF9F">
      <w:pPr>
        <w:numPr>
          <w:ilvl w:val="0"/>
          <w:numId w:val="8"/>
        </w:numPr>
        <w:shd w:val="clear" w:color="auto" w:fill="FFFFFF" w:themeFill="background1"/>
        <w:spacing w:after="0" w:line="240" w:lineRule="auto"/>
        <w:rPr>
          <w:rFonts w:eastAsia="Times New Roman"/>
          <w:lang w:eastAsia="en-GB"/>
        </w:rPr>
      </w:pPr>
      <w:r w:rsidRPr="45BD129D" w:rsidR="7A8DD6CD">
        <w:rPr>
          <w:rFonts w:eastAsia="Times New Roman"/>
          <w:lang w:eastAsia="en-GB"/>
        </w:rPr>
        <w:t>C</w:t>
      </w:r>
      <w:r w:rsidRPr="45BD129D" w:rsidR="007E4823">
        <w:rPr>
          <w:rFonts w:eastAsia="Times New Roman"/>
          <w:lang w:eastAsia="en-GB"/>
        </w:rPr>
        <w:t xml:space="preserve">onfirmation from the applicant that if IAS were to offer a Fellowship they would accept, together with </w:t>
      </w:r>
      <w:r w:rsidRPr="45BD129D" w:rsidR="007E4823">
        <w:rPr>
          <w:rFonts w:eastAsia="Times New Roman"/>
          <w:lang w:eastAsia="en-GB"/>
        </w:rPr>
        <w:t>an ind</w:t>
      </w:r>
      <w:r w:rsidRPr="45BD129D" w:rsidR="00257B9D">
        <w:rPr>
          <w:rFonts w:eastAsia="Times New Roman"/>
          <w:lang w:eastAsia="en-GB"/>
        </w:rPr>
        <w:t>ication</w:t>
      </w:r>
      <w:r w:rsidRPr="45BD129D" w:rsidR="00257B9D">
        <w:rPr>
          <w:rFonts w:eastAsia="Times New Roman"/>
          <w:lang w:eastAsia="en-GB"/>
        </w:rPr>
        <w:t xml:space="preserve"> of the i</w:t>
      </w:r>
      <w:r w:rsidR="00257B9D">
        <w:rPr/>
        <w:t xml:space="preserve">deal dates of the </w:t>
      </w:r>
      <w:r w:rsidR="00257B9D">
        <w:rPr/>
        <w:t>visit</w:t>
      </w:r>
      <w:r w:rsidR="001B1A8F">
        <w:rPr/>
        <w:t>;</w:t>
      </w:r>
    </w:p>
    <w:p w:rsidRPr="00C45A75" w:rsidR="001B1A8F" w:rsidP="094AD8A2" w:rsidRDefault="001B1A8F" w14:paraId="1DB229FF" w14:textId="4FCF09BE">
      <w:pPr>
        <w:numPr>
          <w:ilvl w:val="0"/>
          <w:numId w:val="8"/>
        </w:numPr>
        <w:shd w:val="clear" w:color="auto" w:fill="FFFFFF" w:themeFill="background1"/>
        <w:spacing w:after="0" w:line="240" w:lineRule="auto"/>
        <w:rPr>
          <w:rFonts w:eastAsia="Times New Roman"/>
          <w:lang w:eastAsia="en-GB"/>
        </w:rPr>
      </w:pPr>
      <w:r w:rsidRPr="45BD129D" w:rsidR="0E93C859">
        <w:rPr>
          <w:rFonts w:eastAsia="Times New Roman"/>
          <w:lang w:eastAsia="en-GB"/>
        </w:rPr>
        <w:t>A</w:t>
      </w:r>
      <w:r w:rsidRPr="45BD129D" w:rsidR="001B1A8F">
        <w:rPr>
          <w:rFonts w:eastAsia="Times New Roman"/>
          <w:lang w:eastAsia="en-GB"/>
        </w:rPr>
        <w:t>ny other relevant information such as practical arrangements or logistical details, especially concerning travel and accommodation.</w:t>
      </w:r>
    </w:p>
    <w:p w:rsidR="29E96382" w:rsidP="29E96382" w:rsidRDefault="29E96382" w14:paraId="410E7CCC" w14:textId="750D0C31">
      <w:pPr>
        <w:shd w:val="clear" w:color="auto" w:fill="FFFFFF" w:themeFill="background1"/>
        <w:spacing w:beforeAutospacing="1" w:after="0" w:line="240" w:lineRule="auto"/>
        <w:rPr>
          <w:rFonts w:eastAsia="Times New Roman"/>
          <w:lang w:eastAsia="en-GB"/>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Table in which to provide detail about the Academic rationale"/>
      </w:tblPr>
      <w:tblGrid>
        <w:gridCol w:w="10377"/>
      </w:tblGrid>
      <w:tr w:rsidRPr="00622112" w:rsidR="00C45A75" w:rsidTr="399F2D19" w14:paraId="0A65DBE7" w14:textId="77777777">
        <w:trPr>
          <w:trHeight w:val="443"/>
        </w:trPr>
        <w:tc>
          <w:tcPr>
            <w:tcW w:w="10377" w:type="dxa"/>
            <w:shd w:val="clear" w:color="auto" w:fill="EEECE1" w:themeFill="background2"/>
          </w:tcPr>
          <w:p w:rsidRPr="00C45A75" w:rsidR="00C45A75" w:rsidP="00C45A75" w:rsidRDefault="00C45A75" w14:paraId="61E0DC07" w14:textId="46259F9B">
            <w:pPr>
              <w:spacing w:after="0" w:line="240" w:lineRule="auto"/>
              <w:rPr>
                <w:rFonts w:cs="Calibri"/>
              </w:rPr>
            </w:pPr>
            <w:r>
              <w:rPr>
                <w:rFonts w:cs="Calibri"/>
              </w:rPr>
              <w:t xml:space="preserve">Case for Support </w:t>
            </w:r>
          </w:p>
        </w:tc>
      </w:tr>
      <w:tr w:rsidRPr="00622112" w:rsidR="00C45A75" w:rsidTr="399F2D19" w14:paraId="46FED0B4" w14:textId="77777777">
        <w:tc>
          <w:tcPr>
            <w:tcW w:w="10377" w:type="dxa"/>
          </w:tcPr>
          <w:p w:rsidR="00C45A75" w:rsidRDefault="00C45A75" w14:paraId="00B1DADA" w14:textId="77777777">
            <w:pPr>
              <w:spacing w:after="0" w:line="240" w:lineRule="auto"/>
              <w:rPr>
                <w:rFonts w:cs="Calibri"/>
              </w:rPr>
            </w:pPr>
          </w:p>
          <w:p w:rsidRPr="00622112" w:rsidR="00C45A75" w:rsidP="399F2D19" w:rsidRDefault="00C45A75" w14:paraId="3828B144" w14:textId="371BBA7D">
            <w:pPr>
              <w:spacing w:after="0" w:line="240" w:lineRule="auto"/>
              <w:rPr>
                <w:rFonts w:cs="Calibri"/>
              </w:rPr>
            </w:pPr>
          </w:p>
          <w:p w:rsidR="00C45A75" w:rsidRDefault="00C45A75" w14:paraId="0C256209" w14:textId="77777777">
            <w:pPr>
              <w:spacing w:after="0" w:line="240" w:lineRule="auto"/>
              <w:rPr>
                <w:rFonts w:cs="Calibri"/>
              </w:rPr>
            </w:pPr>
          </w:p>
          <w:p w:rsidRPr="00622112" w:rsidR="00C45A75" w:rsidRDefault="00C45A75" w14:paraId="112EAF11" w14:textId="77777777">
            <w:pPr>
              <w:spacing w:after="0" w:line="240" w:lineRule="auto"/>
              <w:rPr>
                <w:rFonts w:cs="Calibri"/>
              </w:rPr>
            </w:pPr>
          </w:p>
        </w:tc>
      </w:tr>
      <w:tr w:rsidR="399F2D19" w:rsidTr="399F2D19" w14:paraId="2ACDCD98" w14:textId="77777777">
        <w:trPr>
          <w:trHeight w:val="480"/>
        </w:trPr>
        <w:tc>
          <w:tcPr>
            <w:tcW w:w="10377" w:type="dxa"/>
            <w:shd w:val="clear" w:color="auto" w:fill="EEECE1" w:themeFill="background2"/>
          </w:tcPr>
          <w:p w:rsidR="399F2D19" w:rsidP="399F2D19" w:rsidRDefault="399F2D19" w14:paraId="7490A113" w14:textId="68A2F6C4">
            <w:pPr>
              <w:spacing w:line="240" w:lineRule="auto"/>
              <w:rPr>
                <w:rFonts w:cs="Calibri"/>
              </w:rPr>
            </w:pPr>
            <w:r w:rsidRPr="399F2D19">
              <w:rPr>
                <w:rFonts w:cs="Calibri"/>
              </w:rPr>
              <w:t>Additional information</w:t>
            </w:r>
          </w:p>
        </w:tc>
      </w:tr>
      <w:tr w:rsidR="399F2D19" w:rsidTr="399F2D19" w14:paraId="3A455920" w14:textId="77777777">
        <w:tc>
          <w:tcPr>
            <w:tcW w:w="10377" w:type="dxa"/>
          </w:tcPr>
          <w:p w:rsidR="399F2D19" w:rsidP="399F2D19" w:rsidRDefault="399F2D19" w14:paraId="0F289BE9" w14:textId="16CC6148">
            <w:pPr>
              <w:spacing w:line="240" w:lineRule="auto"/>
              <w:rPr>
                <w:rFonts w:cs="Calibri"/>
              </w:rPr>
            </w:pPr>
          </w:p>
        </w:tc>
      </w:tr>
    </w:tbl>
    <w:p w:rsidRPr="00507226" w:rsidR="00903144" w:rsidP="001B1A8F" w:rsidRDefault="00903144" w14:paraId="5701D2A2" w14:textId="77777777">
      <w:pPr>
        <w:spacing w:after="40" w:line="240" w:lineRule="auto"/>
        <w:rPr>
          <w:rFonts w:cstheme="minorHAnsi"/>
          <w:b/>
        </w:rPr>
      </w:pPr>
    </w:p>
    <w:p w:rsidRPr="00507226" w:rsidR="00826764" w:rsidP="399F2D19" w:rsidRDefault="00826764" w14:paraId="7BFA7720" w14:textId="09BEC59D">
      <w:pPr>
        <w:spacing w:after="40" w:line="240" w:lineRule="auto"/>
        <w:rPr>
          <w:b/>
          <w:bCs/>
        </w:rPr>
      </w:pPr>
      <w:r w:rsidRPr="399F2D19">
        <w:rPr>
          <w:b/>
          <w:bCs/>
        </w:rPr>
        <w:t>*We would expect a workshop proposal to be submitted with this nomination</w:t>
      </w:r>
      <w:r w:rsidRPr="399F2D19" w:rsidR="0048250F">
        <w:rPr>
          <w:b/>
          <w:bCs/>
        </w:rPr>
        <w:t>. Please complete the workshop proposal form to accompany this proposal.</w:t>
      </w:r>
    </w:p>
    <w:p w:rsidRPr="00507226" w:rsidR="00826764" w:rsidP="29E96382" w:rsidRDefault="00826764" w14:paraId="44CA9AB7" w14:textId="3B72D2EF">
      <w:pPr>
        <w:spacing w:after="40" w:line="240" w:lineRule="auto"/>
      </w:pPr>
    </w:p>
    <w:sectPr w:rsidRPr="00507226" w:rsidR="00826764" w:rsidSect="000F2E73">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E73" w:rsidRDefault="000F2E73" w14:paraId="54DE766B" w14:textId="77777777">
      <w:pPr>
        <w:spacing w:after="0" w:line="240" w:lineRule="auto"/>
      </w:pPr>
      <w:r>
        <w:separator/>
      </w:r>
    </w:p>
  </w:endnote>
  <w:endnote w:type="continuationSeparator" w:id="0">
    <w:p w:rsidR="000F2E73" w:rsidRDefault="000F2E73" w14:paraId="2ACC5754" w14:textId="77777777">
      <w:pPr>
        <w:spacing w:after="0" w:line="240" w:lineRule="auto"/>
      </w:pPr>
      <w:r>
        <w:continuationSeparator/>
      </w:r>
    </w:p>
  </w:endnote>
  <w:endnote w:type="continuationNotice" w:id="1">
    <w:p w:rsidR="000F2E73" w:rsidRDefault="000F2E73" w14:paraId="19CBB1E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DF9C0C6" w:rsidTr="0DF9C0C6" w14:paraId="2E9683F3" w14:textId="77777777">
      <w:trPr>
        <w:trHeight w:val="300"/>
      </w:trPr>
      <w:tc>
        <w:tcPr>
          <w:tcW w:w="3485" w:type="dxa"/>
        </w:tcPr>
        <w:p w:rsidR="0DF9C0C6" w:rsidP="0DF9C0C6" w:rsidRDefault="0DF9C0C6" w14:paraId="4A50AC6C" w14:textId="7240AB2D">
          <w:pPr>
            <w:pStyle w:val="Header"/>
            <w:ind w:left="-115"/>
          </w:pPr>
        </w:p>
      </w:tc>
      <w:tc>
        <w:tcPr>
          <w:tcW w:w="3485" w:type="dxa"/>
        </w:tcPr>
        <w:p w:rsidR="0DF9C0C6" w:rsidP="0DF9C0C6" w:rsidRDefault="0DF9C0C6" w14:paraId="4327AB85" w14:textId="17CA2F4E">
          <w:pPr>
            <w:pStyle w:val="Header"/>
            <w:jc w:val="center"/>
          </w:pPr>
        </w:p>
      </w:tc>
      <w:tc>
        <w:tcPr>
          <w:tcW w:w="3485" w:type="dxa"/>
        </w:tcPr>
        <w:p w:rsidR="0DF9C0C6" w:rsidP="0DF9C0C6" w:rsidRDefault="0DF9C0C6" w14:paraId="30B4A966" w14:textId="375EF828">
          <w:pPr>
            <w:pStyle w:val="Header"/>
            <w:ind w:right="-115"/>
            <w:jc w:val="right"/>
          </w:pPr>
        </w:p>
      </w:tc>
    </w:tr>
  </w:tbl>
  <w:p w:rsidR="0DF9C0C6" w:rsidP="0DF9C0C6" w:rsidRDefault="0DF9C0C6" w14:paraId="0EA2D96C" w14:textId="6A864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E73" w:rsidRDefault="000F2E73" w14:paraId="2738C6B2" w14:textId="77777777">
      <w:pPr>
        <w:spacing w:after="0" w:line="240" w:lineRule="auto"/>
      </w:pPr>
      <w:r>
        <w:separator/>
      </w:r>
    </w:p>
  </w:footnote>
  <w:footnote w:type="continuationSeparator" w:id="0">
    <w:p w:rsidR="000F2E73" w:rsidRDefault="000F2E73" w14:paraId="41198479" w14:textId="77777777">
      <w:pPr>
        <w:spacing w:after="0" w:line="240" w:lineRule="auto"/>
      </w:pPr>
      <w:r>
        <w:continuationSeparator/>
      </w:r>
    </w:p>
  </w:footnote>
  <w:footnote w:type="continuationNotice" w:id="1">
    <w:p w:rsidR="000F2E73" w:rsidRDefault="000F2E73" w14:paraId="7ED1EF4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DF9C0C6" w:rsidP="003E57D7" w:rsidRDefault="003E57D7" w14:paraId="09D3CB5D" w14:textId="6C1C827C">
    <w:pPr>
      <w:pStyle w:val="Header"/>
      <w:jc w:val="center"/>
    </w:pPr>
    <w:r>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A452"/>
    <w:multiLevelType w:val="hybridMultilevel"/>
    <w:tmpl w:val="6B5036C8"/>
    <w:lvl w:ilvl="0" w:tplc="13947D16">
      <w:start w:val="1"/>
      <w:numFmt w:val="bullet"/>
      <w:lvlText w:val="-"/>
      <w:lvlJc w:val="left"/>
      <w:pPr>
        <w:ind w:left="720" w:hanging="360"/>
      </w:pPr>
      <w:rPr>
        <w:rFonts w:hint="default" w:ascii="Calibri" w:hAnsi="Calibri"/>
      </w:rPr>
    </w:lvl>
    <w:lvl w:ilvl="1" w:tplc="2B328122">
      <w:start w:val="1"/>
      <w:numFmt w:val="bullet"/>
      <w:lvlText w:val="o"/>
      <w:lvlJc w:val="left"/>
      <w:pPr>
        <w:ind w:left="1440" w:hanging="360"/>
      </w:pPr>
      <w:rPr>
        <w:rFonts w:hint="default" w:ascii="Courier New" w:hAnsi="Courier New"/>
      </w:rPr>
    </w:lvl>
    <w:lvl w:ilvl="2" w:tplc="7B308012">
      <w:start w:val="1"/>
      <w:numFmt w:val="bullet"/>
      <w:lvlText w:val=""/>
      <w:lvlJc w:val="left"/>
      <w:pPr>
        <w:ind w:left="2160" w:hanging="360"/>
      </w:pPr>
      <w:rPr>
        <w:rFonts w:hint="default" w:ascii="Wingdings" w:hAnsi="Wingdings"/>
      </w:rPr>
    </w:lvl>
    <w:lvl w:ilvl="3" w:tplc="A0B01492">
      <w:start w:val="1"/>
      <w:numFmt w:val="bullet"/>
      <w:lvlText w:val=""/>
      <w:lvlJc w:val="left"/>
      <w:pPr>
        <w:ind w:left="2880" w:hanging="360"/>
      </w:pPr>
      <w:rPr>
        <w:rFonts w:hint="default" w:ascii="Symbol" w:hAnsi="Symbol"/>
      </w:rPr>
    </w:lvl>
    <w:lvl w:ilvl="4" w:tplc="A3B4A4CC">
      <w:start w:val="1"/>
      <w:numFmt w:val="bullet"/>
      <w:lvlText w:val="o"/>
      <w:lvlJc w:val="left"/>
      <w:pPr>
        <w:ind w:left="3600" w:hanging="360"/>
      </w:pPr>
      <w:rPr>
        <w:rFonts w:hint="default" w:ascii="Courier New" w:hAnsi="Courier New"/>
      </w:rPr>
    </w:lvl>
    <w:lvl w:ilvl="5" w:tplc="8F5C2DF2">
      <w:start w:val="1"/>
      <w:numFmt w:val="bullet"/>
      <w:lvlText w:val=""/>
      <w:lvlJc w:val="left"/>
      <w:pPr>
        <w:ind w:left="4320" w:hanging="360"/>
      </w:pPr>
      <w:rPr>
        <w:rFonts w:hint="default" w:ascii="Wingdings" w:hAnsi="Wingdings"/>
      </w:rPr>
    </w:lvl>
    <w:lvl w:ilvl="6" w:tplc="F45C2EF0">
      <w:start w:val="1"/>
      <w:numFmt w:val="bullet"/>
      <w:lvlText w:val=""/>
      <w:lvlJc w:val="left"/>
      <w:pPr>
        <w:ind w:left="5040" w:hanging="360"/>
      </w:pPr>
      <w:rPr>
        <w:rFonts w:hint="default" w:ascii="Symbol" w:hAnsi="Symbol"/>
      </w:rPr>
    </w:lvl>
    <w:lvl w:ilvl="7" w:tplc="2A88ECA2">
      <w:start w:val="1"/>
      <w:numFmt w:val="bullet"/>
      <w:lvlText w:val="o"/>
      <w:lvlJc w:val="left"/>
      <w:pPr>
        <w:ind w:left="5760" w:hanging="360"/>
      </w:pPr>
      <w:rPr>
        <w:rFonts w:hint="default" w:ascii="Courier New" w:hAnsi="Courier New"/>
      </w:rPr>
    </w:lvl>
    <w:lvl w:ilvl="8" w:tplc="9F1454BA">
      <w:start w:val="1"/>
      <w:numFmt w:val="bullet"/>
      <w:lvlText w:val=""/>
      <w:lvlJc w:val="left"/>
      <w:pPr>
        <w:ind w:left="6480" w:hanging="360"/>
      </w:pPr>
      <w:rPr>
        <w:rFonts w:hint="default" w:ascii="Wingdings" w:hAnsi="Wingdings"/>
      </w:rPr>
    </w:lvl>
  </w:abstractNum>
  <w:abstractNum w:abstractNumId="1" w15:restartNumberingAfterBreak="0">
    <w:nsid w:val="11DD7EE3"/>
    <w:multiLevelType w:val="hybridMultilevel"/>
    <w:tmpl w:val="724AE80E"/>
    <w:lvl w:ilvl="0" w:tplc="FFFFFFFF">
      <w:start w:val="4"/>
      <w:numFmt w:val="bullet"/>
      <w:lvlText w:val="-"/>
      <w:lvlJc w:val="left"/>
      <w:pPr>
        <w:ind w:left="360" w:hanging="360"/>
      </w:pPr>
      <w:rPr>
        <w:rFonts w:hint="default" w:ascii="Calibri" w:hAnsi="Calibri"/>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 w15:restartNumberingAfterBreak="0">
    <w:nsid w:val="227D53FD"/>
    <w:multiLevelType w:val="hybridMultilevel"/>
    <w:tmpl w:val="BED21D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6A0760"/>
    <w:multiLevelType w:val="multilevel"/>
    <w:tmpl w:val="5B6CBD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4F97EBF"/>
    <w:multiLevelType w:val="hybridMultilevel"/>
    <w:tmpl w:val="54BC47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783022"/>
    <w:multiLevelType w:val="hybridMultilevel"/>
    <w:tmpl w:val="74B6D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0947224"/>
    <w:multiLevelType w:val="multilevel"/>
    <w:tmpl w:val="2B5AA0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3AB0A21"/>
    <w:multiLevelType w:val="multilevel"/>
    <w:tmpl w:val="78E0C3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3947DCE"/>
    <w:multiLevelType w:val="hybridMultilevel"/>
    <w:tmpl w:val="0B3C686E"/>
    <w:lvl w:ilvl="0" w:tplc="0809000F">
      <w:start w:val="1"/>
      <w:numFmt w:val="decimal"/>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17D0D18"/>
    <w:multiLevelType w:val="multilevel"/>
    <w:tmpl w:val="E8A6A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36374996">
    <w:abstractNumId w:val="0"/>
  </w:num>
  <w:num w:numId="2" w16cid:durableId="243806452">
    <w:abstractNumId w:val="9"/>
  </w:num>
  <w:num w:numId="3" w16cid:durableId="1318728945">
    <w:abstractNumId w:val="4"/>
  </w:num>
  <w:num w:numId="4" w16cid:durableId="137575979">
    <w:abstractNumId w:val="7"/>
  </w:num>
  <w:num w:numId="5" w16cid:durableId="1189568247">
    <w:abstractNumId w:val="6"/>
  </w:num>
  <w:num w:numId="6" w16cid:durableId="487357317">
    <w:abstractNumId w:val="5"/>
  </w:num>
  <w:num w:numId="7" w16cid:durableId="1698657421">
    <w:abstractNumId w:val="3"/>
  </w:num>
  <w:num w:numId="8" w16cid:durableId="1556742985">
    <w:abstractNumId w:val="2"/>
  </w:num>
  <w:num w:numId="9" w16cid:durableId="646789876">
    <w:abstractNumId w:val="8"/>
  </w:num>
  <w:num w:numId="10" w16cid:durableId="1860192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70"/>
    <w:rsid w:val="00015D37"/>
    <w:rsid w:val="00026DB8"/>
    <w:rsid w:val="0002798B"/>
    <w:rsid w:val="00053C94"/>
    <w:rsid w:val="000E570A"/>
    <w:rsid w:val="000F2E73"/>
    <w:rsid w:val="000F546E"/>
    <w:rsid w:val="00121147"/>
    <w:rsid w:val="0012CFA5"/>
    <w:rsid w:val="00130668"/>
    <w:rsid w:val="0013288B"/>
    <w:rsid w:val="00163640"/>
    <w:rsid w:val="001A3D7B"/>
    <w:rsid w:val="001B0223"/>
    <w:rsid w:val="001B1A8F"/>
    <w:rsid w:val="001E5D0D"/>
    <w:rsid w:val="0020241D"/>
    <w:rsid w:val="002173AE"/>
    <w:rsid w:val="00227F4D"/>
    <w:rsid w:val="002308DD"/>
    <w:rsid w:val="002436B9"/>
    <w:rsid w:val="00251358"/>
    <w:rsid w:val="00257B9D"/>
    <w:rsid w:val="00273907"/>
    <w:rsid w:val="00273A3B"/>
    <w:rsid w:val="002B6F9A"/>
    <w:rsid w:val="002C5EA5"/>
    <w:rsid w:val="002E4B10"/>
    <w:rsid w:val="00331768"/>
    <w:rsid w:val="00332C5A"/>
    <w:rsid w:val="00342E48"/>
    <w:rsid w:val="0035199E"/>
    <w:rsid w:val="00371265"/>
    <w:rsid w:val="003743A0"/>
    <w:rsid w:val="00381ABD"/>
    <w:rsid w:val="00382AFD"/>
    <w:rsid w:val="003A695B"/>
    <w:rsid w:val="003D39D3"/>
    <w:rsid w:val="003E57D7"/>
    <w:rsid w:val="003F2797"/>
    <w:rsid w:val="00404F30"/>
    <w:rsid w:val="00422262"/>
    <w:rsid w:val="00471AF5"/>
    <w:rsid w:val="0047345D"/>
    <w:rsid w:val="00473969"/>
    <w:rsid w:val="00477112"/>
    <w:rsid w:val="0048250F"/>
    <w:rsid w:val="004A246B"/>
    <w:rsid w:val="004A2B47"/>
    <w:rsid w:val="004B41C1"/>
    <w:rsid w:val="004D10A6"/>
    <w:rsid w:val="004F26BC"/>
    <w:rsid w:val="00507226"/>
    <w:rsid w:val="00511570"/>
    <w:rsid w:val="00530CC6"/>
    <w:rsid w:val="00573579"/>
    <w:rsid w:val="00592F6D"/>
    <w:rsid w:val="005A6E58"/>
    <w:rsid w:val="005C6EC7"/>
    <w:rsid w:val="005D6C9E"/>
    <w:rsid w:val="00630B4C"/>
    <w:rsid w:val="00636D25"/>
    <w:rsid w:val="0067002F"/>
    <w:rsid w:val="006C3C39"/>
    <w:rsid w:val="006C6025"/>
    <w:rsid w:val="006C71B9"/>
    <w:rsid w:val="006E74DB"/>
    <w:rsid w:val="00791B63"/>
    <w:rsid w:val="007B6160"/>
    <w:rsid w:val="007E4823"/>
    <w:rsid w:val="008142F9"/>
    <w:rsid w:val="008210F3"/>
    <w:rsid w:val="00826764"/>
    <w:rsid w:val="00834E90"/>
    <w:rsid w:val="0083583D"/>
    <w:rsid w:val="0085397C"/>
    <w:rsid w:val="00893A2C"/>
    <w:rsid w:val="008A10B3"/>
    <w:rsid w:val="008D3AE2"/>
    <w:rsid w:val="00903144"/>
    <w:rsid w:val="0091107E"/>
    <w:rsid w:val="00941A3B"/>
    <w:rsid w:val="00942664"/>
    <w:rsid w:val="009427C6"/>
    <w:rsid w:val="00982C46"/>
    <w:rsid w:val="009E3ADC"/>
    <w:rsid w:val="00A05070"/>
    <w:rsid w:val="00A22B00"/>
    <w:rsid w:val="00A64C18"/>
    <w:rsid w:val="00A91434"/>
    <w:rsid w:val="00AA21C5"/>
    <w:rsid w:val="00AB52BD"/>
    <w:rsid w:val="00AB6423"/>
    <w:rsid w:val="00AC0488"/>
    <w:rsid w:val="00B109C9"/>
    <w:rsid w:val="00B256F6"/>
    <w:rsid w:val="00B656ED"/>
    <w:rsid w:val="00B73A5E"/>
    <w:rsid w:val="00BC322D"/>
    <w:rsid w:val="00BD140B"/>
    <w:rsid w:val="00BD48DF"/>
    <w:rsid w:val="00BD76DB"/>
    <w:rsid w:val="00BD7789"/>
    <w:rsid w:val="00C03938"/>
    <w:rsid w:val="00C23818"/>
    <w:rsid w:val="00C43C78"/>
    <w:rsid w:val="00C45A75"/>
    <w:rsid w:val="00C75FEC"/>
    <w:rsid w:val="00C9785B"/>
    <w:rsid w:val="00CB3F6A"/>
    <w:rsid w:val="00CC625D"/>
    <w:rsid w:val="00CF5629"/>
    <w:rsid w:val="00D02BCA"/>
    <w:rsid w:val="00D142F9"/>
    <w:rsid w:val="00D6390D"/>
    <w:rsid w:val="00D817EB"/>
    <w:rsid w:val="00D9655A"/>
    <w:rsid w:val="00DE3F4A"/>
    <w:rsid w:val="00E10963"/>
    <w:rsid w:val="00E35CDF"/>
    <w:rsid w:val="00E446A5"/>
    <w:rsid w:val="00E6D32B"/>
    <w:rsid w:val="00E74E12"/>
    <w:rsid w:val="00EA0816"/>
    <w:rsid w:val="00EC236D"/>
    <w:rsid w:val="00EF7AB2"/>
    <w:rsid w:val="00F33FBE"/>
    <w:rsid w:val="00F87370"/>
    <w:rsid w:val="00FA5F35"/>
    <w:rsid w:val="00FD5D86"/>
    <w:rsid w:val="00FF48E4"/>
    <w:rsid w:val="01E9AEE9"/>
    <w:rsid w:val="0524520D"/>
    <w:rsid w:val="06DE693E"/>
    <w:rsid w:val="094AD8A2"/>
    <w:rsid w:val="0A2F7129"/>
    <w:rsid w:val="0B1EEC78"/>
    <w:rsid w:val="0BE0920E"/>
    <w:rsid w:val="0C0EFD70"/>
    <w:rsid w:val="0CAFCDFF"/>
    <w:rsid w:val="0D6711EB"/>
    <w:rsid w:val="0DF9C0C6"/>
    <w:rsid w:val="0DFD4A82"/>
    <w:rsid w:val="0E37239D"/>
    <w:rsid w:val="0E93C859"/>
    <w:rsid w:val="0F02E24C"/>
    <w:rsid w:val="0F07FEE0"/>
    <w:rsid w:val="118A92B7"/>
    <w:rsid w:val="120819FE"/>
    <w:rsid w:val="14124987"/>
    <w:rsid w:val="15A6DFE4"/>
    <w:rsid w:val="164C7F9A"/>
    <w:rsid w:val="16908F5C"/>
    <w:rsid w:val="170951DF"/>
    <w:rsid w:val="17165899"/>
    <w:rsid w:val="1749EA49"/>
    <w:rsid w:val="18B228FA"/>
    <w:rsid w:val="198D2377"/>
    <w:rsid w:val="1A58F702"/>
    <w:rsid w:val="1A818B0B"/>
    <w:rsid w:val="1B06C860"/>
    <w:rsid w:val="1CE09291"/>
    <w:rsid w:val="1CE70167"/>
    <w:rsid w:val="1DAAC6D8"/>
    <w:rsid w:val="1DC8C717"/>
    <w:rsid w:val="1DCB1A26"/>
    <w:rsid w:val="1DE24BFA"/>
    <w:rsid w:val="1F07313F"/>
    <w:rsid w:val="1F5B2CB9"/>
    <w:rsid w:val="1F6E1C22"/>
    <w:rsid w:val="1F85F711"/>
    <w:rsid w:val="200851A5"/>
    <w:rsid w:val="2068EB45"/>
    <w:rsid w:val="24E7665A"/>
    <w:rsid w:val="25903520"/>
    <w:rsid w:val="2665D3B1"/>
    <w:rsid w:val="26C9EEFE"/>
    <w:rsid w:val="2701C858"/>
    <w:rsid w:val="29E96382"/>
    <w:rsid w:val="2A72D0AF"/>
    <w:rsid w:val="2B8437C4"/>
    <w:rsid w:val="2E3E2811"/>
    <w:rsid w:val="2E67E02D"/>
    <w:rsid w:val="2F04F3CE"/>
    <w:rsid w:val="3057A8E7"/>
    <w:rsid w:val="30C9CF2E"/>
    <w:rsid w:val="31E18AEF"/>
    <w:rsid w:val="324FB490"/>
    <w:rsid w:val="34D3C6BA"/>
    <w:rsid w:val="34ED31AB"/>
    <w:rsid w:val="374798DE"/>
    <w:rsid w:val="37BAAD5E"/>
    <w:rsid w:val="37C7BC39"/>
    <w:rsid w:val="383AB470"/>
    <w:rsid w:val="399F2D19"/>
    <w:rsid w:val="39B89442"/>
    <w:rsid w:val="3A0678B3"/>
    <w:rsid w:val="3BAF57EF"/>
    <w:rsid w:val="3CC0523F"/>
    <w:rsid w:val="3DD99E4F"/>
    <w:rsid w:val="3F3789A6"/>
    <w:rsid w:val="3FE94643"/>
    <w:rsid w:val="4027D5C6"/>
    <w:rsid w:val="432227D6"/>
    <w:rsid w:val="45BD129D"/>
    <w:rsid w:val="45C7E011"/>
    <w:rsid w:val="461BD86A"/>
    <w:rsid w:val="463500C7"/>
    <w:rsid w:val="469CB2DF"/>
    <w:rsid w:val="47A5BA72"/>
    <w:rsid w:val="4925F130"/>
    <w:rsid w:val="49AFDA29"/>
    <w:rsid w:val="49F185C7"/>
    <w:rsid w:val="4A1C9C7D"/>
    <w:rsid w:val="4A4AB69E"/>
    <w:rsid w:val="4B09C15A"/>
    <w:rsid w:val="4B1D6E4B"/>
    <w:rsid w:val="4BF189FB"/>
    <w:rsid w:val="4C600E0C"/>
    <w:rsid w:val="4D0AC2E9"/>
    <w:rsid w:val="4E14FBF6"/>
    <w:rsid w:val="4E9BFE80"/>
    <w:rsid w:val="4EF00DA0"/>
    <w:rsid w:val="4F03C951"/>
    <w:rsid w:val="52142311"/>
    <w:rsid w:val="527B19C4"/>
    <w:rsid w:val="54962BD3"/>
    <w:rsid w:val="55B975C3"/>
    <w:rsid w:val="56A24672"/>
    <w:rsid w:val="57554624"/>
    <w:rsid w:val="57835E46"/>
    <w:rsid w:val="58477906"/>
    <w:rsid w:val="5899AC62"/>
    <w:rsid w:val="5942E26C"/>
    <w:rsid w:val="5A3377E7"/>
    <w:rsid w:val="5BF87B36"/>
    <w:rsid w:val="5CA92B3E"/>
    <w:rsid w:val="5EC0B345"/>
    <w:rsid w:val="60A7F89F"/>
    <w:rsid w:val="6131F356"/>
    <w:rsid w:val="6206D3EB"/>
    <w:rsid w:val="621176D2"/>
    <w:rsid w:val="62D94130"/>
    <w:rsid w:val="638F9D88"/>
    <w:rsid w:val="63AF165C"/>
    <w:rsid w:val="6441121E"/>
    <w:rsid w:val="6489266D"/>
    <w:rsid w:val="653E896D"/>
    <w:rsid w:val="66495FAD"/>
    <w:rsid w:val="66EB3B37"/>
    <w:rsid w:val="6750DF52"/>
    <w:rsid w:val="68413AE7"/>
    <w:rsid w:val="68A701A8"/>
    <w:rsid w:val="68B0F8C8"/>
    <w:rsid w:val="6915DA55"/>
    <w:rsid w:val="6A486CFD"/>
    <w:rsid w:val="6AD91058"/>
    <w:rsid w:val="6B73C053"/>
    <w:rsid w:val="6BFC40B6"/>
    <w:rsid w:val="6C075F9A"/>
    <w:rsid w:val="6C52A7A1"/>
    <w:rsid w:val="6D99E99E"/>
    <w:rsid w:val="6FB0F8DF"/>
    <w:rsid w:val="6FCD9713"/>
    <w:rsid w:val="71C8431A"/>
    <w:rsid w:val="724DA9C9"/>
    <w:rsid w:val="72A6BF75"/>
    <w:rsid w:val="73801785"/>
    <w:rsid w:val="7466CA41"/>
    <w:rsid w:val="754AAB9C"/>
    <w:rsid w:val="7654F677"/>
    <w:rsid w:val="767BAF53"/>
    <w:rsid w:val="768515BB"/>
    <w:rsid w:val="769B23EA"/>
    <w:rsid w:val="7A786CA6"/>
    <w:rsid w:val="7A8DD6CD"/>
    <w:rsid w:val="7BF80F8E"/>
    <w:rsid w:val="7CEF9AE4"/>
    <w:rsid w:val="7D9E1F0F"/>
    <w:rsid w:val="7E606926"/>
    <w:rsid w:val="7EEC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CF5EA"/>
  <w15:docId w15:val="{78DCB653-F73F-4CC1-A30A-84FB7F57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30668"/>
    <w:pPr>
      <w:keepNext/>
      <w:keepLines/>
      <w:spacing w:before="240" w:after="0"/>
      <w:outlineLvl w:val="0"/>
    </w:pPr>
    <w:rPr>
      <w:rFonts w:asciiTheme="majorHAnsi" w:hAnsiTheme="majorHAnsi" w:eastAsiaTheme="majorEastAsia" w:cstheme="majorBidi"/>
      <w:color w:val="365F91" w:themeColor="accent1" w:themeShade="BF"/>
      <w:sz w:val="32"/>
      <w:szCs w:val="32"/>
      <w:lang w:eastAsia="en-GB"/>
    </w:rPr>
  </w:style>
  <w:style w:type="paragraph" w:styleId="Heading2">
    <w:name w:val="heading 2"/>
    <w:basedOn w:val="Normal"/>
    <w:next w:val="Normal"/>
    <w:link w:val="Heading2Char"/>
    <w:uiPriority w:val="9"/>
    <w:unhideWhenUsed/>
    <w:qFormat/>
    <w:rsid w:val="00F87370"/>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51157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511570"/>
    <w:rPr>
      <w:rFonts w:asciiTheme="majorHAnsi" w:hAnsiTheme="majorHAnsi" w:eastAsiaTheme="majorEastAsia" w:cstheme="majorBidi"/>
      <w:color w:val="17365D" w:themeColor="text2" w:themeShade="BF"/>
      <w:spacing w:val="5"/>
      <w:kern w:val="28"/>
      <w:sz w:val="52"/>
      <w:szCs w:val="52"/>
    </w:rPr>
  </w:style>
  <w:style w:type="table" w:styleId="TableGrid">
    <w:name w:val="Table Grid"/>
    <w:basedOn w:val="TableNormal"/>
    <w:uiPriority w:val="59"/>
    <w:rsid w:val="005115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Emphasis">
    <w:name w:val="Subtle Emphasis"/>
    <w:basedOn w:val="DefaultParagraphFont"/>
    <w:uiPriority w:val="19"/>
    <w:qFormat/>
    <w:rsid w:val="00511570"/>
    <w:rPr>
      <w:i/>
      <w:iCs/>
      <w:color w:val="808080" w:themeColor="text1" w:themeTint="7F"/>
    </w:rPr>
  </w:style>
  <w:style w:type="paragraph" w:styleId="BalloonText">
    <w:name w:val="Balloon Text"/>
    <w:basedOn w:val="Normal"/>
    <w:link w:val="BalloonTextChar"/>
    <w:uiPriority w:val="99"/>
    <w:semiHidden/>
    <w:unhideWhenUsed/>
    <w:rsid w:val="005115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1570"/>
    <w:rPr>
      <w:rFonts w:ascii="Tahoma" w:hAnsi="Tahoma" w:cs="Tahoma"/>
      <w:sz w:val="16"/>
      <w:szCs w:val="16"/>
    </w:rPr>
  </w:style>
  <w:style w:type="character" w:styleId="Heading2Char" w:customStyle="1">
    <w:name w:val="Heading 2 Char"/>
    <w:basedOn w:val="DefaultParagraphFont"/>
    <w:link w:val="Heading2"/>
    <w:uiPriority w:val="9"/>
    <w:rsid w:val="00F87370"/>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6C6025"/>
    <w:pPr>
      <w:ind w:left="720"/>
      <w:contextualSpacing/>
    </w:pPr>
  </w:style>
  <w:style w:type="paragraph" w:styleId="NormalWeb">
    <w:name w:val="Normal (Web)"/>
    <w:basedOn w:val="Normal"/>
    <w:uiPriority w:val="99"/>
    <w:unhideWhenUsed/>
    <w:rsid w:val="006C602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7E4823"/>
    <w:rPr>
      <w:color w:val="0000FF" w:themeColor="hyperlink"/>
      <w:u w:val="single"/>
    </w:rPr>
  </w:style>
  <w:style w:type="character" w:styleId="Strong">
    <w:name w:val="Strong"/>
    <w:basedOn w:val="DefaultParagraphFont"/>
    <w:uiPriority w:val="22"/>
    <w:qFormat/>
    <w:rsid w:val="00026DB8"/>
    <w:rPr>
      <w:b/>
      <w:bCs/>
    </w:rPr>
  </w:style>
  <w:style w:type="character" w:styleId="CommentReference">
    <w:name w:val="annotation reference"/>
    <w:basedOn w:val="DefaultParagraphFont"/>
    <w:uiPriority w:val="99"/>
    <w:semiHidden/>
    <w:unhideWhenUsed/>
    <w:rsid w:val="00471AF5"/>
    <w:rPr>
      <w:sz w:val="16"/>
      <w:szCs w:val="16"/>
    </w:rPr>
  </w:style>
  <w:style w:type="paragraph" w:styleId="CommentText">
    <w:name w:val="annotation text"/>
    <w:basedOn w:val="Normal"/>
    <w:link w:val="CommentTextChar"/>
    <w:uiPriority w:val="99"/>
    <w:semiHidden/>
    <w:unhideWhenUsed/>
    <w:rsid w:val="00471AF5"/>
    <w:pPr>
      <w:spacing w:line="240" w:lineRule="auto"/>
    </w:pPr>
    <w:rPr>
      <w:sz w:val="20"/>
      <w:szCs w:val="20"/>
    </w:rPr>
  </w:style>
  <w:style w:type="character" w:styleId="CommentTextChar" w:customStyle="1">
    <w:name w:val="Comment Text Char"/>
    <w:basedOn w:val="DefaultParagraphFont"/>
    <w:link w:val="CommentText"/>
    <w:uiPriority w:val="99"/>
    <w:semiHidden/>
    <w:rsid w:val="00471AF5"/>
    <w:rPr>
      <w:sz w:val="20"/>
      <w:szCs w:val="20"/>
    </w:rPr>
  </w:style>
  <w:style w:type="paragraph" w:styleId="CommentSubject">
    <w:name w:val="annotation subject"/>
    <w:basedOn w:val="CommentText"/>
    <w:next w:val="CommentText"/>
    <w:link w:val="CommentSubjectChar"/>
    <w:uiPriority w:val="99"/>
    <w:semiHidden/>
    <w:unhideWhenUsed/>
    <w:rsid w:val="00471AF5"/>
    <w:rPr>
      <w:b/>
      <w:bCs/>
    </w:rPr>
  </w:style>
  <w:style w:type="character" w:styleId="CommentSubjectChar" w:customStyle="1">
    <w:name w:val="Comment Subject Char"/>
    <w:basedOn w:val="CommentTextChar"/>
    <w:link w:val="CommentSubject"/>
    <w:uiPriority w:val="99"/>
    <w:semiHidden/>
    <w:rsid w:val="00471AF5"/>
    <w:rPr>
      <w:b/>
      <w:bCs/>
      <w:sz w:val="20"/>
      <w:szCs w:val="20"/>
    </w:rPr>
  </w:style>
  <w:style w:type="character" w:styleId="UnresolvedMention1" w:customStyle="1">
    <w:name w:val="Unresolved Mention1"/>
    <w:basedOn w:val="DefaultParagraphFont"/>
    <w:uiPriority w:val="99"/>
    <w:semiHidden/>
    <w:unhideWhenUsed/>
    <w:rsid w:val="00E74E12"/>
    <w:rPr>
      <w:color w:val="605E5C"/>
      <w:shd w:val="clear" w:color="auto" w:fill="E1DFDD"/>
    </w:rPr>
  </w:style>
  <w:style w:type="paragraph" w:styleId="Revision">
    <w:name w:val="Revision"/>
    <w:hidden/>
    <w:uiPriority w:val="99"/>
    <w:semiHidden/>
    <w:rsid w:val="004B41C1"/>
    <w:pPr>
      <w:spacing w:after="0" w:line="240" w:lineRule="auto"/>
    </w:pPr>
  </w:style>
  <w:style w:type="character" w:styleId="Heading1Char" w:customStyle="1">
    <w:name w:val="Heading 1 Char"/>
    <w:basedOn w:val="DefaultParagraphFont"/>
    <w:link w:val="Heading1"/>
    <w:uiPriority w:val="9"/>
    <w:rsid w:val="00130668"/>
    <w:rPr>
      <w:rFonts w:asciiTheme="majorHAnsi" w:hAnsiTheme="majorHAnsi" w:eastAsiaTheme="majorEastAsia" w:cstheme="majorBidi"/>
      <w:color w:val="365F91" w:themeColor="accent1" w:themeShade="BF"/>
      <w:sz w:val="32"/>
      <w:szCs w:val="32"/>
      <w:lang w:eastAsia="en-GB"/>
    </w:rPr>
  </w:style>
  <w:style w:type="paragraph" w:styleId="MediumGrid1-Accent21" w:customStyle="1">
    <w:name w:val="Medium Grid 1 - Accent 21"/>
    <w:basedOn w:val="Normal"/>
    <w:uiPriority w:val="34"/>
    <w:qFormat/>
    <w:rsid w:val="00130668"/>
    <w:pPr>
      <w:ind w:left="720"/>
      <w:contextualSpacing/>
    </w:pPr>
    <w:rPr>
      <w:rFonts w:ascii="Calibri" w:hAnsi="Calibri" w:eastAsia="Times New Roman" w:cs="Times New Roman"/>
      <w:lang w:eastAsia="en-GB"/>
    </w:rPr>
  </w:style>
  <w:style w:type="paragraph" w:styleId="Default" w:customStyle="1">
    <w:name w:val="Default"/>
    <w:basedOn w:val="Normal"/>
    <w:uiPriority w:val="1"/>
    <w:rsid w:val="29E96382"/>
    <w:rPr>
      <w:rFonts w:ascii="Calibri" w:hAnsi="Calibri" w:eastAsia="Calibri" w:cs="Calibri"/>
      <w:color w:val="000000" w:themeColor="text1"/>
      <w:sz w:val="24"/>
      <w:szCs w:val="24"/>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wacimagecontainer" w:customStyle="1">
    <w:name w:val="wacimagecontainer"/>
    <w:basedOn w:val="DefaultParagraphFont"/>
    <w:rsid w:val="003E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5659">
      <w:bodyDiv w:val="1"/>
      <w:marLeft w:val="0"/>
      <w:marRight w:val="0"/>
      <w:marTop w:val="0"/>
      <w:marBottom w:val="0"/>
      <w:divBdr>
        <w:top w:val="none" w:sz="0" w:space="0" w:color="auto"/>
        <w:left w:val="none" w:sz="0" w:space="0" w:color="auto"/>
        <w:bottom w:val="none" w:sz="0" w:space="0" w:color="auto"/>
        <w:right w:val="none" w:sz="0" w:space="0" w:color="auto"/>
      </w:divBdr>
    </w:div>
    <w:div w:id="334455581">
      <w:bodyDiv w:val="1"/>
      <w:marLeft w:val="0"/>
      <w:marRight w:val="0"/>
      <w:marTop w:val="0"/>
      <w:marBottom w:val="0"/>
      <w:divBdr>
        <w:top w:val="none" w:sz="0" w:space="0" w:color="auto"/>
        <w:left w:val="none" w:sz="0" w:space="0" w:color="auto"/>
        <w:bottom w:val="none" w:sz="0" w:space="0" w:color="auto"/>
        <w:right w:val="none" w:sz="0" w:space="0" w:color="auto"/>
      </w:divBdr>
    </w:div>
    <w:div w:id="421613392">
      <w:bodyDiv w:val="1"/>
      <w:marLeft w:val="0"/>
      <w:marRight w:val="0"/>
      <w:marTop w:val="0"/>
      <w:marBottom w:val="0"/>
      <w:divBdr>
        <w:top w:val="none" w:sz="0" w:space="0" w:color="auto"/>
        <w:left w:val="none" w:sz="0" w:space="0" w:color="auto"/>
        <w:bottom w:val="none" w:sz="0" w:space="0" w:color="auto"/>
        <w:right w:val="none" w:sz="0" w:space="0" w:color="auto"/>
      </w:divBdr>
    </w:div>
    <w:div w:id="548299072">
      <w:bodyDiv w:val="1"/>
      <w:marLeft w:val="0"/>
      <w:marRight w:val="0"/>
      <w:marTop w:val="0"/>
      <w:marBottom w:val="0"/>
      <w:divBdr>
        <w:top w:val="none" w:sz="0" w:space="0" w:color="auto"/>
        <w:left w:val="none" w:sz="0" w:space="0" w:color="auto"/>
        <w:bottom w:val="none" w:sz="0" w:space="0" w:color="auto"/>
        <w:right w:val="none" w:sz="0" w:space="0" w:color="auto"/>
      </w:divBdr>
    </w:div>
    <w:div w:id="1134057990">
      <w:bodyDiv w:val="1"/>
      <w:marLeft w:val="0"/>
      <w:marRight w:val="0"/>
      <w:marTop w:val="0"/>
      <w:marBottom w:val="0"/>
      <w:divBdr>
        <w:top w:val="none" w:sz="0" w:space="0" w:color="auto"/>
        <w:left w:val="none" w:sz="0" w:space="0" w:color="auto"/>
        <w:bottom w:val="none" w:sz="0" w:space="0" w:color="auto"/>
        <w:right w:val="none" w:sz="0" w:space="0" w:color="auto"/>
      </w:divBdr>
      <w:divsChild>
        <w:div w:id="650986596">
          <w:marLeft w:val="0"/>
          <w:marRight w:val="0"/>
          <w:marTop w:val="0"/>
          <w:marBottom w:val="0"/>
          <w:divBdr>
            <w:top w:val="none" w:sz="0" w:space="0" w:color="auto"/>
            <w:left w:val="none" w:sz="0" w:space="0" w:color="auto"/>
            <w:bottom w:val="none" w:sz="0" w:space="0" w:color="auto"/>
            <w:right w:val="none" w:sz="0" w:space="0" w:color="auto"/>
          </w:divBdr>
          <w:divsChild>
            <w:div w:id="17258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1178">
      <w:bodyDiv w:val="1"/>
      <w:marLeft w:val="0"/>
      <w:marRight w:val="0"/>
      <w:marTop w:val="0"/>
      <w:marBottom w:val="0"/>
      <w:divBdr>
        <w:top w:val="none" w:sz="0" w:space="0" w:color="auto"/>
        <w:left w:val="none" w:sz="0" w:space="0" w:color="auto"/>
        <w:bottom w:val="none" w:sz="0" w:space="0" w:color="auto"/>
        <w:right w:val="none" w:sz="0" w:space="0" w:color="auto"/>
      </w:divBdr>
    </w:div>
    <w:div w:id="18022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gilligan@bham.ac.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png" Id="R68891139afdc4072" /><Relationship Type="http://schemas.openxmlformats.org/officeDocument/2006/relationships/hyperlink" Target="mailto:s.gilligan@bham.ac.uk" TargetMode="External" Id="R159e49131ae542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9C3642CC0A14F83E7E5D425D671A3" ma:contentTypeVersion="18" ma:contentTypeDescription="Create a new document." ma:contentTypeScope="" ma:versionID="95c57b0e7c838defaabd71c9662d804b">
  <xsd:schema xmlns:xsd="http://www.w3.org/2001/XMLSchema" xmlns:xs="http://www.w3.org/2001/XMLSchema" xmlns:p="http://schemas.microsoft.com/office/2006/metadata/properties" xmlns:ns2="adba401f-eabd-4c47-b36d-42f7c29cc8bb" xmlns:ns3="e199f33f-ad08-4efa-857b-79f1236642b3" targetNamespace="http://schemas.microsoft.com/office/2006/metadata/properties" ma:root="true" ma:fieldsID="2f4a50525e0e5408876bfab490869e62" ns2:_="" ns3:_="">
    <xsd:import namespace="adba401f-eabd-4c47-b36d-42f7c29cc8bb"/>
    <xsd:import namespace="e199f33f-ad08-4efa-857b-79f1236642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a401f-eabd-4c47-b36d-42f7c29cc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99f33f-ad08-4efa-857b-79f123664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39dfcf-cadc-499b-83ef-88b0cef9feda}" ma:internalName="TaxCatchAll" ma:showField="CatchAllData" ma:web="e199f33f-ad08-4efa-857b-79f123664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ba401f-eabd-4c47-b36d-42f7c29cc8bb">
      <Terms xmlns="http://schemas.microsoft.com/office/infopath/2007/PartnerControls"/>
    </lcf76f155ced4ddcb4097134ff3c332f>
    <TaxCatchAll xmlns="e199f33f-ad08-4efa-857b-79f1236642b3" xsi:nil="true"/>
  </documentManagement>
</p:properties>
</file>

<file path=customXml/itemProps1.xml><?xml version="1.0" encoding="utf-8"?>
<ds:datastoreItem xmlns:ds="http://schemas.openxmlformats.org/officeDocument/2006/customXml" ds:itemID="{9CCA5B55-0961-4CF3-B04E-1C3DF473EEB8}">
  <ds:schemaRefs>
    <ds:schemaRef ds:uri="http://schemas.microsoft.com/sharepoint/v3/contenttype/forms"/>
  </ds:schemaRefs>
</ds:datastoreItem>
</file>

<file path=customXml/itemProps2.xml><?xml version="1.0" encoding="utf-8"?>
<ds:datastoreItem xmlns:ds="http://schemas.openxmlformats.org/officeDocument/2006/customXml" ds:itemID="{B7F4DC54-42DD-44B0-A4BF-8F298B879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a401f-eabd-4c47-b36d-42f7c29cc8bb"/>
    <ds:schemaRef ds:uri="e199f33f-ad08-4efa-857b-79f123664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77F76-1405-4945-B14C-14E1C6CA9033}">
  <ds:schemaRefs>
    <ds:schemaRef ds:uri="http://schemas.microsoft.com/office/2006/metadata/properties"/>
    <ds:schemaRef ds:uri="http://schemas.microsoft.com/office/infopath/2007/PartnerControls"/>
    <ds:schemaRef ds:uri="adba401f-eabd-4c47-b36d-42f7c29cc8bb"/>
    <ds:schemaRef ds:uri="e199f33f-ad08-4efa-857b-79f1236642b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Birmingham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Workshop Proposal</dc:title>
  <dc:subject/>
  <dc:creator>Lauren Rawlins</dc:creator>
  <keywords/>
  <lastModifiedBy>Lauren Trench (Institute for Global Innovation)</lastModifiedBy>
  <revision>39</revision>
  <dcterms:created xsi:type="dcterms:W3CDTF">2022-05-24T20:19:00.0000000Z</dcterms:created>
  <dcterms:modified xsi:type="dcterms:W3CDTF">2024-02-20T17:07:46.3321380Z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0x010100EA39C3642CC0A14F83E7E5D425D671A3</vt:lpwstr>
  </property>
  <property fmtid="{D5CDD505-2E9C-101B-9397-08002B2CF9AE}" pid="3" name="MediaServiceImageTags">
    <vt:lpwstr/>
  </property>
</Properties>
</file>