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FAC5" w14:textId="1007E2D2" w:rsidR="00967D6F" w:rsidRDefault="00967D6F" w:rsidP="00967D6F">
      <w:pPr>
        <w:pStyle w:val="Title"/>
      </w:pPr>
      <w:r>
        <w:t>Guidelines</w:t>
      </w:r>
      <w:r w:rsidRPr="00967D6F">
        <w:t xml:space="preserve"> on integrating publications </w:t>
      </w:r>
      <w:r w:rsidR="00B8250A">
        <w:t>into</w:t>
      </w:r>
      <w:r w:rsidRPr="00967D6F">
        <w:t xml:space="preserve"> a </w:t>
      </w:r>
      <w:r>
        <w:t>research thesis</w:t>
      </w:r>
    </w:p>
    <w:p w14:paraId="04D38B4D" w14:textId="2873D69B" w:rsidR="006E38B7" w:rsidRPr="006E38B7" w:rsidRDefault="006E38B7" w:rsidP="006E38B7">
      <w:r>
        <w:t xml:space="preserve">Formerly known as: </w:t>
      </w:r>
      <w:r w:rsidR="00C158D2" w:rsidRPr="00C158D2">
        <w:t>Alternative Format Thesis guidelines</w:t>
      </w:r>
      <w:r w:rsidR="00C158D2">
        <w:t>.</w:t>
      </w:r>
    </w:p>
    <w:p w14:paraId="18546F8D" w14:textId="190D4E5C" w:rsidR="00BF767C" w:rsidRDefault="00967D6F" w:rsidP="00967D6F">
      <w:r w:rsidRPr="00967D6F">
        <w:t>Th</w:t>
      </w:r>
      <w:r>
        <w:t xml:space="preserve">ese guidelines support the </w:t>
      </w:r>
      <w:r w:rsidRPr="00967D6F">
        <w:t>integrat</w:t>
      </w:r>
      <w:r>
        <w:t xml:space="preserve">ion of </w:t>
      </w:r>
      <w:r w:rsidR="00223969">
        <w:t xml:space="preserve">a </w:t>
      </w:r>
      <w:r>
        <w:t>PGR’s</w:t>
      </w:r>
      <w:r w:rsidRPr="00967D6F">
        <w:t xml:space="preserve"> publications as chapters within their </w:t>
      </w:r>
      <w:r>
        <w:t>research thesis</w:t>
      </w:r>
      <w:r w:rsidRPr="00967D6F">
        <w:t>.</w:t>
      </w:r>
      <w:r w:rsidR="00A60BD7" w:rsidRPr="00A60BD7">
        <w:t xml:space="preserve"> </w:t>
      </w:r>
      <w:r w:rsidR="00473C3E">
        <w:t>They a</w:t>
      </w:r>
      <w:r w:rsidR="00D40360">
        <w:t>pply to any the</w:t>
      </w:r>
      <w:r w:rsidR="007C0C72">
        <w:t>sis sub</w:t>
      </w:r>
      <w:r w:rsidR="003B3662">
        <w:t>mitted under t</w:t>
      </w:r>
      <w:r w:rsidR="00206DAE">
        <w:t xml:space="preserve">he </w:t>
      </w:r>
      <w:r w:rsidR="005270E2">
        <w:t>Code of Practice on Assessment of Research Degree Theses</w:t>
      </w:r>
      <w:r w:rsidR="00822E94">
        <w:t>.</w:t>
      </w:r>
    </w:p>
    <w:p w14:paraId="71AB239E" w14:textId="4D6AE15C" w:rsidR="00967D6F" w:rsidRPr="00967D6F" w:rsidRDefault="00A60BD7" w:rsidP="00967D6F">
      <w:r w:rsidRPr="00967D6F">
        <w:t xml:space="preserve">The integration of publications as chapters is not the same as a </w:t>
      </w:r>
      <w:r w:rsidR="008615FE">
        <w:t>PhD</w:t>
      </w:r>
      <w:r w:rsidRPr="00967D6F">
        <w:t xml:space="preserve"> by </w:t>
      </w:r>
      <w:r w:rsidR="008615FE">
        <w:t>P</w:t>
      </w:r>
      <w:r w:rsidRPr="00967D6F">
        <w:t xml:space="preserve">ublished </w:t>
      </w:r>
      <w:r w:rsidR="008615FE">
        <w:t>W</w:t>
      </w:r>
      <w:r w:rsidRPr="00967D6F">
        <w:t>ork, which relies on publications completed prior to registration</w:t>
      </w:r>
      <w:r w:rsidR="003E00B9">
        <w:t xml:space="preserve"> (and is only open to University of Birmingham staff members)</w:t>
      </w:r>
      <w:r w:rsidRPr="00967D6F">
        <w:t>.</w:t>
      </w:r>
    </w:p>
    <w:p w14:paraId="7AC28EE5" w14:textId="77777777" w:rsidR="00967D6F" w:rsidRPr="00967D6F" w:rsidRDefault="00967D6F" w:rsidP="00967D6F">
      <w:pPr>
        <w:pStyle w:val="Heading1"/>
      </w:pPr>
      <w:r w:rsidRPr="00967D6F">
        <w:t>Principles</w:t>
      </w:r>
    </w:p>
    <w:p w14:paraId="14F0EC7E" w14:textId="69015007" w:rsidR="00967D6F" w:rsidRDefault="00967D6F" w:rsidP="00521226">
      <w:pPr>
        <w:pStyle w:val="ListParagraph"/>
        <w:numPr>
          <w:ilvl w:val="0"/>
          <w:numId w:val="1"/>
        </w:numPr>
      </w:pPr>
      <w:r w:rsidRPr="00967D6F">
        <w:t>PGR</w:t>
      </w:r>
      <w:r>
        <w:t xml:space="preserve">s </w:t>
      </w:r>
      <w:r w:rsidRPr="00967D6F">
        <w:t xml:space="preserve">are strongly encouraged to publish their work, including prior to submission and examination. </w:t>
      </w:r>
      <w:r w:rsidR="00A60BD7">
        <w:t>These p</w:t>
      </w:r>
      <w:r w:rsidRPr="00967D6F">
        <w:t xml:space="preserve">ublications </w:t>
      </w:r>
      <w:r w:rsidR="00D66F89">
        <w:t xml:space="preserve">may be integrated </w:t>
      </w:r>
      <w:r w:rsidRPr="00967D6F">
        <w:t xml:space="preserve">as chapters </w:t>
      </w:r>
      <w:r w:rsidR="00D66F89">
        <w:t>into</w:t>
      </w:r>
      <w:r w:rsidRPr="00967D6F">
        <w:t xml:space="preserve"> the </w:t>
      </w:r>
      <w:r>
        <w:t>research thesis</w:t>
      </w:r>
      <w:r w:rsidR="003F341F">
        <w:t xml:space="preserve">. </w:t>
      </w:r>
      <w:r>
        <w:t>PGRs</w:t>
      </w:r>
      <w:r w:rsidRPr="00967D6F">
        <w:t xml:space="preserve"> should discuss</w:t>
      </w:r>
      <w:r w:rsidR="00296BCE">
        <w:t xml:space="preserve"> </w:t>
      </w:r>
      <w:r w:rsidR="008B2903">
        <w:t xml:space="preserve">with </w:t>
      </w:r>
      <w:r w:rsidR="00470EBE">
        <w:t>their s</w:t>
      </w:r>
      <w:r w:rsidR="000F05D2">
        <w:t>upervisor</w:t>
      </w:r>
      <w:r w:rsidR="003B2F9E">
        <w:t>y team a</w:t>
      </w:r>
      <w:r w:rsidR="00CE0F1F">
        <w:t>t an e</w:t>
      </w:r>
      <w:r w:rsidR="00264150">
        <w:t>arly stag</w:t>
      </w:r>
      <w:r w:rsidR="00815B00">
        <w:t>e</w:t>
      </w:r>
      <w:r w:rsidRPr="00967D6F">
        <w:t xml:space="preserve"> whether the inclusion of publications as chapters would be appropriate.</w:t>
      </w:r>
    </w:p>
    <w:p w14:paraId="0A623DA3" w14:textId="7EFC065A" w:rsidR="00E83F35" w:rsidRDefault="000719B4" w:rsidP="00E83F35">
      <w:pPr>
        <w:pStyle w:val="ListParagraph"/>
        <w:numPr>
          <w:ilvl w:val="0"/>
          <w:numId w:val="1"/>
        </w:numPr>
      </w:pPr>
      <w:r>
        <w:t>C</w:t>
      </w:r>
      <w:r w:rsidR="00E83F35" w:rsidRPr="00967D6F">
        <w:t xml:space="preserve">omplete publications </w:t>
      </w:r>
      <w:r>
        <w:t xml:space="preserve">can be included </w:t>
      </w:r>
      <w:r w:rsidR="00E83F35" w:rsidRPr="00967D6F">
        <w:t xml:space="preserve">as individual chapters (i.e. one publication per chapter) within a </w:t>
      </w:r>
      <w:r w:rsidR="00E83F35">
        <w:t>research thesis</w:t>
      </w:r>
      <w:r w:rsidR="00E83F35" w:rsidRPr="00967D6F">
        <w:t>. For example, these publications could be journal articles, conference proceedings or official reports, and may be already published, accepted for publication, submitted for publication, or in a format suitable for publication.</w:t>
      </w:r>
    </w:p>
    <w:p w14:paraId="1DF5A6F5" w14:textId="3F609994" w:rsidR="00AA06D0" w:rsidRPr="00967D6F" w:rsidRDefault="00AA06D0" w:rsidP="00E83F35">
      <w:pPr>
        <w:pStyle w:val="ListParagraph"/>
        <w:numPr>
          <w:ilvl w:val="0"/>
          <w:numId w:val="1"/>
        </w:numPr>
      </w:pPr>
      <w:r>
        <w:t xml:space="preserve">These guidelines </w:t>
      </w:r>
      <w:r w:rsidR="003161FA">
        <w:t>can be applied</w:t>
      </w:r>
      <w:r>
        <w:t xml:space="preserve"> to all research degree theses, including </w:t>
      </w:r>
      <w:r w:rsidR="000D799E">
        <w:t xml:space="preserve">(but not limited to) </w:t>
      </w:r>
      <w:proofErr w:type="gramStart"/>
      <w:r w:rsidR="000D799E">
        <w:t>Masters</w:t>
      </w:r>
      <w:proofErr w:type="gramEnd"/>
      <w:r w:rsidR="000D799E">
        <w:t xml:space="preserve"> by Research programmes and Professional Doctorates.</w:t>
      </w:r>
    </w:p>
    <w:p w14:paraId="65D81F36" w14:textId="298D675E" w:rsidR="003F341F" w:rsidRPr="00967D6F" w:rsidRDefault="003F341F" w:rsidP="00521226">
      <w:pPr>
        <w:pStyle w:val="ListParagraph"/>
        <w:numPr>
          <w:ilvl w:val="0"/>
          <w:numId w:val="1"/>
        </w:numPr>
      </w:pPr>
      <w:r>
        <w:t xml:space="preserve">Where publications are integrated </w:t>
      </w:r>
      <w:r w:rsidR="00973629">
        <w:t>into the research thesis as chapters</w:t>
      </w:r>
      <w:r w:rsidRPr="00967D6F">
        <w:t xml:space="preserve">, the </w:t>
      </w:r>
      <w:r>
        <w:t>research thesis</w:t>
      </w:r>
      <w:r w:rsidRPr="00967D6F">
        <w:t xml:space="preserve"> </w:t>
      </w:r>
      <w:r w:rsidR="00973629">
        <w:t xml:space="preserve">must be maintained </w:t>
      </w:r>
      <w:r w:rsidRPr="00967D6F">
        <w:t>as a coherent, single document.</w:t>
      </w:r>
      <w:r w:rsidR="00A6589B">
        <w:t xml:space="preserve"> </w:t>
      </w:r>
      <w:r w:rsidR="00BF4B0E">
        <w:t xml:space="preserve">The number of chapters consisting of integrated publications </w:t>
      </w:r>
      <w:r w:rsidR="00223969">
        <w:t>can</w:t>
      </w:r>
      <w:r w:rsidR="00BF4B0E">
        <w:t xml:space="preserve"> vary</w:t>
      </w:r>
      <w:r w:rsidR="00E001EB">
        <w:t xml:space="preserve">, and a thesis may therefore consist of a </w:t>
      </w:r>
      <w:r w:rsidR="003E006F">
        <w:t>mix of published and unpublished work</w:t>
      </w:r>
      <w:r w:rsidR="00131AD1">
        <w:t>.</w:t>
      </w:r>
    </w:p>
    <w:p w14:paraId="36736067" w14:textId="082CE785" w:rsidR="00967D6F" w:rsidRDefault="008B08C9" w:rsidP="00521226">
      <w:pPr>
        <w:pStyle w:val="ListParagraph"/>
        <w:numPr>
          <w:ilvl w:val="0"/>
          <w:numId w:val="1"/>
        </w:numPr>
      </w:pPr>
      <w:r w:rsidRPr="00967D6F">
        <w:t xml:space="preserve">The </w:t>
      </w:r>
      <w:r>
        <w:t>PGR</w:t>
      </w:r>
      <w:r w:rsidRPr="00967D6F">
        <w:t xml:space="preserve"> can be the sole or co-author of the publications. </w:t>
      </w:r>
      <w:r w:rsidR="00967D6F" w:rsidRPr="00967D6F">
        <w:t xml:space="preserve">A substantial amount of the </w:t>
      </w:r>
      <w:r w:rsidR="0037713C">
        <w:t>work described</w:t>
      </w:r>
      <w:r w:rsidR="00967D6F" w:rsidRPr="00967D6F">
        <w:t xml:space="preserve"> in the publications must derive from original research undertaken by the </w:t>
      </w:r>
      <w:r w:rsidR="00967D6F">
        <w:t>PGR</w:t>
      </w:r>
      <w:r w:rsidR="00967D6F" w:rsidRPr="00967D6F">
        <w:t xml:space="preserve"> during their period of study. If any of the publications have been co-authored, there must be clarity on the contribution of the </w:t>
      </w:r>
      <w:r w:rsidR="00967D6F">
        <w:t>PGR</w:t>
      </w:r>
      <w:r w:rsidR="00AE19A5">
        <w:t xml:space="preserve"> (see </w:t>
      </w:r>
      <w:r w:rsidR="00FB5730">
        <w:t>paragraph</w:t>
      </w:r>
      <w:r w:rsidR="00AE19A5">
        <w:t xml:space="preserve"> 15b)</w:t>
      </w:r>
      <w:r w:rsidR="00967D6F" w:rsidRPr="00967D6F">
        <w:t xml:space="preserve">. </w:t>
      </w:r>
    </w:p>
    <w:p w14:paraId="2FE63FDA" w14:textId="105C3554" w:rsidR="0003127C" w:rsidRPr="00967D6F" w:rsidRDefault="0003127C" w:rsidP="0003127C">
      <w:pPr>
        <w:pStyle w:val="ListParagraph"/>
        <w:numPr>
          <w:ilvl w:val="0"/>
          <w:numId w:val="1"/>
        </w:numPr>
      </w:pPr>
      <w:r w:rsidRPr="00967D6F">
        <w:t>The inclusion of publication</w:t>
      </w:r>
      <w:r w:rsidR="00D07B22">
        <w:t xml:space="preserve">s as </w:t>
      </w:r>
      <w:r w:rsidRPr="00967D6F">
        <w:t>chapters does not of itself verify the quality or significance of the work in meeting the criteria for the award of a research degree.</w:t>
      </w:r>
    </w:p>
    <w:p w14:paraId="03462032" w14:textId="656B3A92" w:rsidR="00967D6F" w:rsidRPr="00967D6F" w:rsidRDefault="00C01F36" w:rsidP="00521226">
      <w:pPr>
        <w:pStyle w:val="ListParagraph"/>
        <w:numPr>
          <w:ilvl w:val="0"/>
          <w:numId w:val="1"/>
        </w:numPr>
      </w:pPr>
      <w:r>
        <w:t>Colleges</w:t>
      </w:r>
      <w:r w:rsidR="00967D6F" w:rsidRPr="00967D6F">
        <w:t xml:space="preserve"> and </w:t>
      </w:r>
      <w:r>
        <w:t>S</w:t>
      </w:r>
      <w:r w:rsidR="00967D6F" w:rsidRPr="00967D6F">
        <w:t>chools may have discipline-specific advice in place to complement th</w:t>
      </w:r>
      <w:r w:rsidR="0003127C">
        <w:t>ese guidelines</w:t>
      </w:r>
      <w:r w:rsidR="00967D6F" w:rsidRPr="00967D6F">
        <w:t>.</w:t>
      </w:r>
    </w:p>
    <w:p w14:paraId="344DCA4C" w14:textId="1C6B5074" w:rsidR="00967D6F" w:rsidRPr="00967D6F" w:rsidRDefault="00967D6F" w:rsidP="00967D6F">
      <w:pPr>
        <w:pStyle w:val="Heading1"/>
      </w:pPr>
      <w:r w:rsidRPr="00967D6F">
        <w:t xml:space="preserve">Format of the </w:t>
      </w:r>
      <w:r>
        <w:t>research thesis</w:t>
      </w:r>
    </w:p>
    <w:p w14:paraId="27569EEE" w14:textId="53D48B02" w:rsidR="00967D6F" w:rsidRDefault="00967D6F" w:rsidP="00521226">
      <w:pPr>
        <w:pStyle w:val="ListParagraph"/>
        <w:numPr>
          <w:ilvl w:val="0"/>
          <w:numId w:val="1"/>
        </w:numPr>
      </w:pPr>
      <w:r w:rsidRPr="00967D6F">
        <w:t xml:space="preserve">All </w:t>
      </w:r>
      <w:r>
        <w:t>research these</w:t>
      </w:r>
      <w:r w:rsidRPr="00967D6F">
        <w:t xml:space="preserve">s must conform to the format required in </w:t>
      </w:r>
      <w:hyperlink r:id="rId10" w:history="1">
        <w:r w:rsidR="00425350">
          <w:rPr>
            <w:rStyle w:val="Hyperlink"/>
          </w:rPr>
          <w:t>Formatting your thesis</w:t>
        </w:r>
      </w:hyperlink>
      <w:r w:rsidRPr="00967D6F">
        <w:t>.</w:t>
      </w:r>
      <w:r w:rsidR="00425350">
        <w:t xml:space="preserve"> </w:t>
      </w:r>
      <w:r w:rsidRPr="00967D6F">
        <w:t xml:space="preserve">Where there are publications included as chapters, </w:t>
      </w:r>
      <w:r w:rsidR="00CE05C1">
        <w:t>the format requirements</w:t>
      </w:r>
      <w:r w:rsidRPr="00967D6F">
        <w:t xml:space="preserve"> also apply</w:t>
      </w:r>
      <w:r w:rsidR="0044691B">
        <w:t xml:space="preserve"> (i.e. publications should be integrated as manuscripts, not as typeset </w:t>
      </w:r>
      <w:r w:rsidR="008E7B02">
        <w:t>reprints</w:t>
      </w:r>
      <w:r w:rsidR="003D1146">
        <w:t>)</w:t>
      </w:r>
      <w:r w:rsidRPr="00967D6F">
        <w:t>.</w:t>
      </w:r>
      <w:r w:rsidR="001B547A">
        <w:t xml:space="preserve"> This includes the requirements related to accessibility</w:t>
      </w:r>
      <w:r w:rsidR="00A14965">
        <w:t xml:space="preserve">, and for a single abstract </w:t>
      </w:r>
      <w:r w:rsidR="00E17AB3">
        <w:t>for</w:t>
      </w:r>
      <w:r w:rsidR="00A14965">
        <w:t xml:space="preserve"> the whole thesis to be provided</w:t>
      </w:r>
      <w:r w:rsidR="001B547A">
        <w:t>.</w:t>
      </w:r>
    </w:p>
    <w:p w14:paraId="549E15CF" w14:textId="33ECDD08" w:rsidR="00F33FDF" w:rsidRPr="00967D6F" w:rsidRDefault="00F33FDF" w:rsidP="00521226">
      <w:pPr>
        <w:pStyle w:val="ListParagraph"/>
        <w:numPr>
          <w:ilvl w:val="0"/>
          <w:numId w:val="1"/>
        </w:numPr>
      </w:pPr>
      <w:r w:rsidRPr="00F33FDF">
        <w:lastRenderedPageBreak/>
        <w:t xml:space="preserve">To ease readability, figures, tables and accompanying legends should be included at the appropriate point in the text, and not at the end of the text as would often be typical for a </w:t>
      </w:r>
      <w:r w:rsidR="00136DC3">
        <w:t>manuscript</w:t>
      </w:r>
      <w:r w:rsidRPr="00F33FDF">
        <w:t xml:space="preserve"> submitted for publication.</w:t>
      </w:r>
    </w:p>
    <w:p w14:paraId="411BC85C" w14:textId="321DD607" w:rsidR="00967D6F" w:rsidRPr="00967D6F" w:rsidRDefault="00967D6F" w:rsidP="00521226">
      <w:pPr>
        <w:pStyle w:val="ListParagraph"/>
        <w:numPr>
          <w:ilvl w:val="0"/>
          <w:numId w:val="1"/>
        </w:numPr>
      </w:pPr>
      <w:r w:rsidRPr="00967D6F">
        <w:t xml:space="preserve">The </w:t>
      </w:r>
      <w:r>
        <w:t>research thesis</w:t>
      </w:r>
      <w:r w:rsidRPr="00967D6F">
        <w:t xml:space="preserve"> must be thematically coherent and structured so that it can be read as an integrated document, </w:t>
      </w:r>
      <w:r w:rsidR="00BF1B89">
        <w:t xml:space="preserve">and </w:t>
      </w:r>
      <w:r w:rsidR="003A05B2">
        <w:t xml:space="preserve">is </w:t>
      </w:r>
      <w:r w:rsidR="00BF1B89">
        <w:t>therefore</w:t>
      </w:r>
      <w:r w:rsidR="00F31CBC">
        <w:t xml:space="preserve"> likely</w:t>
      </w:r>
      <w:r w:rsidR="001500E4">
        <w:t xml:space="preserve"> to</w:t>
      </w:r>
      <w:r w:rsidR="00BF1B89">
        <w:t xml:space="preserve"> include</w:t>
      </w:r>
      <w:r w:rsidRPr="00967D6F">
        <w:t xml:space="preserve"> a separate introduction, a full literature review, </w:t>
      </w:r>
      <w:r w:rsidR="00460B14">
        <w:t>a methodo</w:t>
      </w:r>
      <w:r w:rsidR="00F02E5C">
        <w:t>logy chap</w:t>
      </w:r>
      <w:r w:rsidR="00BB796D">
        <w:t xml:space="preserve">ter, </w:t>
      </w:r>
      <w:r w:rsidRPr="00967D6F">
        <w:t>an extended discussion that provides clarity on how the chapters are integrated as a complete text, and a separate conclusion.</w:t>
      </w:r>
      <w:r w:rsidR="00E0746D">
        <w:t xml:space="preserve"> </w:t>
      </w:r>
      <w:r w:rsidR="00090A99">
        <w:t xml:space="preserve">Exact requirements </w:t>
      </w:r>
      <w:r w:rsidR="00D01189">
        <w:t>may vary by discipline.</w:t>
      </w:r>
    </w:p>
    <w:p w14:paraId="61E2383A" w14:textId="22D3BF80" w:rsidR="00967D6F" w:rsidRPr="00967D6F" w:rsidRDefault="00967D6F" w:rsidP="00521226">
      <w:pPr>
        <w:pStyle w:val="ListParagraph"/>
        <w:numPr>
          <w:ilvl w:val="0"/>
          <w:numId w:val="1"/>
        </w:numPr>
      </w:pPr>
      <w:r w:rsidRPr="00967D6F">
        <w:t xml:space="preserve">Throughout the </w:t>
      </w:r>
      <w:r>
        <w:t>research thesis</w:t>
      </w:r>
      <w:r w:rsidRPr="00967D6F">
        <w:t>, there must be consistent formatting with uninterrupted pagination.</w:t>
      </w:r>
    </w:p>
    <w:p w14:paraId="4E320B40" w14:textId="3A8F8436" w:rsidR="00967D6F" w:rsidRPr="00967D6F" w:rsidRDefault="00967D6F" w:rsidP="00521226">
      <w:pPr>
        <w:pStyle w:val="ListParagraph"/>
        <w:numPr>
          <w:ilvl w:val="0"/>
          <w:numId w:val="1"/>
        </w:numPr>
      </w:pPr>
      <w:r w:rsidRPr="00967D6F">
        <w:t xml:space="preserve">The </w:t>
      </w:r>
      <w:r>
        <w:t>research thesis</w:t>
      </w:r>
      <w:r w:rsidRPr="00967D6F">
        <w:t xml:space="preserve"> can contain a mixture of publication chapters and conventional chapters, with the category of each chapter clearly identified and, for publication chapters, referenced</w:t>
      </w:r>
      <w:r w:rsidR="00DB7074">
        <w:t xml:space="preserve"> (see </w:t>
      </w:r>
      <w:r w:rsidR="00FB5730">
        <w:t>paragraph</w:t>
      </w:r>
      <w:r w:rsidR="00DB7074">
        <w:t xml:space="preserve"> 15b)</w:t>
      </w:r>
      <w:r w:rsidRPr="00967D6F">
        <w:t>.</w:t>
      </w:r>
    </w:p>
    <w:p w14:paraId="70E67867" w14:textId="6E00948A" w:rsidR="00967D6F" w:rsidRPr="00967D6F" w:rsidRDefault="00967D6F" w:rsidP="00521226">
      <w:pPr>
        <w:pStyle w:val="ListParagraph"/>
        <w:numPr>
          <w:ilvl w:val="0"/>
          <w:numId w:val="1"/>
        </w:numPr>
      </w:pPr>
      <w:r w:rsidRPr="00967D6F">
        <w:t xml:space="preserve">Where there are multi-authored publications included in the </w:t>
      </w:r>
      <w:r>
        <w:t>research thesis</w:t>
      </w:r>
      <w:r w:rsidRPr="00967D6F">
        <w:t xml:space="preserve">, the </w:t>
      </w:r>
      <w:r>
        <w:t>PGR</w:t>
      </w:r>
      <w:r w:rsidRPr="00967D6F">
        <w:t xml:space="preserve"> must acknowledge the role and contribution of the co-authors</w:t>
      </w:r>
      <w:r w:rsidR="00392A49">
        <w:t xml:space="preserve"> </w:t>
      </w:r>
      <w:r w:rsidRPr="00967D6F">
        <w:t xml:space="preserve">in the </w:t>
      </w:r>
      <w:r w:rsidR="009B72B8">
        <w:t>cover sheet (see paragraph 15b)</w:t>
      </w:r>
      <w:r w:rsidRPr="00967D6F">
        <w:t xml:space="preserve">. </w:t>
      </w:r>
    </w:p>
    <w:p w14:paraId="54A605AC" w14:textId="2151AE55" w:rsidR="00967D6F" w:rsidRDefault="00967D6F" w:rsidP="00521226">
      <w:pPr>
        <w:pStyle w:val="ListParagraph"/>
        <w:numPr>
          <w:ilvl w:val="0"/>
          <w:numId w:val="1"/>
        </w:numPr>
      </w:pPr>
      <w:r w:rsidRPr="00967D6F">
        <w:t xml:space="preserve">All </w:t>
      </w:r>
      <w:r>
        <w:t>research these</w:t>
      </w:r>
      <w:r w:rsidRPr="00967D6F">
        <w:t xml:space="preserve">s submitted for examination are subject to a plagiarism check normally through Turnitin. This check must include any integrated publication chapters because they form part of the </w:t>
      </w:r>
      <w:r>
        <w:t>research thesis</w:t>
      </w:r>
      <w:r w:rsidRPr="00967D6F">
        <w:t xml:space="preserve">. </w:t>
      </w:r>
      <w:r w:rsidR="008E2E93">
        <w:t>Integration</w:t>
      </w:r>
      <w:r w:rsidR="00136AF2">
        <w:t xml:space="preserve"> of </w:t>
      </w:r>
      <w:r w:rsidR="0036442B">
        <w:t>a pub</w:t>
      </w:r>
      <w:r w:rsidR="00365FBD">
        <w:t>lication</w:t>
      </w:r>
      <w:r w:rsidR="00FE7D99">
        <w:t xml:space="preserve"> into a t</w:t>
      </w:r>
      <w:r w:rsidR="00521A12">
        <w:t>hesis wi</w:t>
      </w:r>
      <w:r w:rsidR="00BB584A">
        <w:t xml:space="preserve">ll not </w:t>
      </w:r>
      <w:r w:rsidR="0094747C">
        <w:t>be considered</w:t>
      </w:r>
      <w:r w:rsidR="0018598B">
        <w:t xml:space="preserve"> self</w:t>
      </w:r>
      <w:r w:rsidR="0000287B">
        <w:t>-plagi</w:t>
      </w:r>
      <w:r w:rsidR="00E95726">
        <w:t>arism</w:t>
      </w:r>
      <w:r w:rsidRPr="00967D6F">
        <w:t>.</w:t>
      </w:r>
    </w:p>
    <w:p w14:paraId="479AAC0E" w14:textId="5D46B9F7" w:rsidR="00C20FB9" w:rsidRDefault="00105C78" w:rsidP="00C20FB9">
      <w:pPr>
        <w:pStyle w:val="Heading1"/>
      </w:pPr>
      <w:r>
        <w:t>Cover sheet</w:t>
      </w:r>
    </w:p>
    <w:p w14:paraId="5CFF1EA6" w14:textId="7D29B500" w:rsidR="00105C78" w:rsidRDefault="00787D24" w:rsidP="00105C78">
      <w:pPr>
        <w:pStyle w:val="ListParagraph"/>
        <w:numPr>
          <w:ilvl w:val="0"/>
          <w:numId w:val="1"/>
        </w:numPr>
      </w:pPr>
      <w:r>
        <w:t>A</w:t>
      </w:r>
      <w:r w:rsidR="000E3474">
        <w:t xml:space="preserve"> </w:t>
      </w:r>
      <w:r w:rsidR="00B10A1A">
        <w:t>thesis</w:t>
      </w:r>
      <w:r w:rsidR="00986C02">
        <w:t xml:space="preserve"> </w:t>
      </w:r>
      <w:r>
        <w:t xml:space="preserve">with integrated published work </w:t>
      </w:r>
      <w:r w:rsidR="00986C02">
        <w:t xml:space="preserve">must have a cover sheet </w:t>
      </w:r>
      <w:r w:rsidR="003E1488">
        <w:t>as part of</w:t>
      </w:r>
      <w:r w:rsidR="00286DB7">
        <w:t xml:space="preserve"> t</w:t>
      </w:r>
      <w:r w:rsidR="007A2411">
        <w:t>he front m</w:t>
      </w:r>
      <w:r w:rsidR="004E78D7">
        <w:t>atte</w:t>
      </w:r>
      <w:r w:rsidR="005144A8">
        <w:t xml:space="preserve">r </w:t>
      </w:r>
      <w:r w:rsidR="00986C02">
        <w:t>which details:</w:t>
      </w:r>
    </w:p>
    <w:p w14:paraId="6749C41F" w14:textId="2F9A8870" w:rsidR="00986C02" w:rsidRDefault="00986C02" w:rsidP="00986C02">
      <w:pPr>
        <w:pStyle w:val="ListParagraph"/>
        <w:numPr>
          <w:ilvl w:val="1"/>
          <w:numId w:val="1"/>
        </w:numPr>
      </w:pPr>
      <w:r>
        <w:t xml:space="preserve">A full reference for </w:t>
      </w:r>
      <w:r w:rsidR="005201D8">
        <w:t>e</w:t>
      </w:r>
      <w:r w:rsidR="00386EDC">
        <w:t>ach</w:t>
      </w:r>
      <w:r>
        <w:t xml:space="preserve"> publication (</w:t>
      </w:r>
      <w:r w:rsidR="00755291">
        <w:t xml:space="preserve">including </w:t>
      </w:r>
      <w:r w:rsidR="00755291" w:rsidRPr="00755291">
        <w:rPr>
          <w:i/>
          <w:iCs/>
        </w:rPr>
        <w:t>in press</w:t>
      </w:r>
      <w:r w:rsidR="00755291">
        <w:t xml:space="preserve">, </w:t>
      </w:r>
      <w:r w:rsidR="00755291" w:rsidRPr="00755291">
        <w:rPr>
          <w:i/>
          <w:iCs/>
        </w:rPr>
        <w:t>submitted</w:t>
      </w:r>
      <w:r w:rsidR="00755291">
        <w:t xml:space="preserve">, </w:t>
      </w:r>
      <w:r w:rsidR="00755291" w:rsidRPr="00755291">
        <w:rPr>
          <w:i/>
          <w:iCs/>
        </w:rPr>
        <w:t>in preparation</w:t>
      </w:r>
      <w:r w:rsidR="00755291">
        <w:t xml:space="preserve"> as appropriate for unpublished manuscripts)</w:t>
      </w:r>
      <w:r w:rsidR="00DD5626">
        <w:t>.</w:t>
      </w:r>
    </w:p>
    <w:p w14:paraId="05739677" w14:textId="6D8E5EB5" w:rsidR="00CB33E7" w:rsidRDefault="00B13FAC" w:rsidP="00C106F6">
      <w:pPr>
        <w:pStyle w:val="ListParagraph"/>
        <w:numPr>
          <w:ilvl w:val="1"/>
          <w:numId w:val="1"/>
        </w:numPr>
      </w:pPr>
      <w:r>
        <w:t xml:space="preserve">Where the PGR is a co-author, a full statement of the contribution </w:t>
      </w:r>
      <w:r w:rsidR="006D1411">
        <w:t xml:space="preserve">of each of the authors </w:t>
      </w:r>
      <w:r>
        <w:t>to the publication (</w:t>
      </w:r>
      <w:r w:rsidR="00C76741">
        <w:t xml:space="preserve">e.g. using </w:t>
      </w:r>
      <w:hyperlink r:id="rId11" w:history="1">
        <w:proofErr w:type="spellStart"/>
        <w:r w:rsidR="00C76741" w:rsidRPr="00C76741">
          <w:rPr>
            <w:rStyle w:val="Hyperlink"/>
          </w:rPr>
          <w:t>CR</w:t>
        </w:r>
        <w:r w:rsidR="00C76741">
          <w:rPr>
            <w:rStyle w:val="Hyperlink"/>
          </w:rPr>
          <w:t>ed</w:t>
        </w:r>
        <w:r w:rsidR="00C76741" w:rsidRPr="00C76741">
          <w:rPr>
            <w:rStyle w:val="Hyperlink"/>
          </w:rPr>
          <w:t>iT</w:t>
        </w:r>
        <w:proofErr w:type="spellEnd"/>
      </w:hyperlink>
      <w:r w:rsidR="00C76741">
        <w:t>)</w:t>
      </w:r>
      <w:r w:rsidR="00E954EA">
        <w:t>.</w:t>
      </w:r>
    </w:p>
    <w:p w14:paraId="7DDD5E57" w14:textId="07957020" w:rsidR="00D90460" w:rsidRPr="00105C78" w:rsidRDefault="00366137" w:rsidP="00C106F6">
      <w:pPr>
        <w:pStyle w:val="ListParagraph"/>
        <w:numPr>
          <w:ilvl w:val="1"/>
          <w:numId w:val="1"/>
        </w:numPr>
      </w:pPr>
      <w:r>
        <w:t xml:space="preserve">If required, </w:t>
      </w:r>
      <w:r w:rsidR="009922A4">
        <w:t>copyright licencing information (see paragraph 2</w:t>
      </w:r>
      <w:r w:rsidR="002451B5">
        <w:t>1</w:t>
      </w:r>
      <w:r w:rsidR="009922A4">
        <w:t>c).</w:t>
      </w:r>
    </w:p>
    <w:p w14:paraId="003473E0" w14:textId="41175B80" w:rsidR="00967D6F" w:rsidRPr="00967D6F" w:rsidRDefault="002A5621" w:rsidP="00967D6F">
      <w:pPr>
        <w:pStyle w:val="Heading1"/>
      </w:pPr>
      <w:r>
        <w:t>Word count</w:t>
      </w:r>
    </w:p>
    <w:p w14:paraId="6B2D1D8B" w14:textId="72E59B73" w:rsidR="00D507FA" w:rsidRPr="00AD64BC" w:rsidRDefault="00D507FA" w:rsidP="00521226">
      <w:pPr>
        <w:pStyle w:val="ListParagraph"/>
        <w:numPr>
          <w:ilvl w:val="0"/>
          <w:numId w:val="1"/>
        </w:numPr>
      </w:pPr>
      <w:r w:rsidRPr="00DC2EEE">
        <w:t xml:space="preserve">The word count for a thesis into which publications are integrated remains as stated in </w:t>
      </w:r>
      <w:r w:rsidRPr="00AD64BC">
        <w:t xml:space="preserve">the </w:t>
      </w:r>
      <w:r w:rsidR="00D61122" w:rsidRPr="00AD64BC">
        <w:t>University Regulation</w:t>
      </w:r>
      <w:r w:rsidR="0039089D" w:rsidRPr="00AD64BC">
        <w:t xml:space="preserve"> 7.4.2. See the</w:t>
      </w:r>
      <w:r w:rsidR="00DC2EEE" w:rsidRPr="00AD64BC">
        <w:t xml:space="preserve"> </w:t>
      </w:r>
      <w:hyperlink r:id="rId12" w:tooltip="University Legislation" w:history="1">
        <w:r w:rsidR="00166F02" w:rsidRPr="00AD64BC">
          <w:rPr>
            <w:rStyle w:val="Hyperlink"/>
          </w:rPr>
          <w:t>regulations relevant to your cohort</w:t>
        </w:r>
      </w:hyperlink>
      <w:r w:rsidR="0039089D" w:rsidRPr="00AD64BC">
        <w:t>.</w:t>
      </w:r>
    </w:p>
    <w:p w14:paraId="774E0A6D" w14:textId="120F0943" w:rsidR="00967D6F" w:rsidRPr="00AD64BC" w:rsidRDefault="00665A27" w:rsidP="00521226">
      <w:pPr>
        <w:pStyle w:val="ListParagraph"/>
        <w:numPr>
          <w:ilvl w:val="0"/>
          <w:numId w:val="1"/>
        </w:numPr>
      </w:pPr>
      <w:r w:rsidRPr="00E43196">
        <w:t>It is recognised that t</w:t>
      </w:r>
      <w:r w:rsidR="00967D6F" w:rsidRPr="00E43196">
        <w:t>he integration of publication chapters within the research thesis</w:t>
      </w:r>
      <w:r w:rsidR="00967D6F" w:rsidRPr="00DC2EEE">
        <w:t xml:space="preserve"> </w:t>
      </w:r>
      <w:r>
        <w:t>may</w:t>
      </w:r>
      <w:r w:rsidR="00967D6F" w:rsidRPr="006F2402">
        <w:t xml:space="preserve"> lead </w:t>
      </w:r>
      <w:r w:rsidR="00967D6F" w:rsidRPr="00166F02">
        <w:t>to some duplication as each publication will have self-contained components that might overlap with other chapters.</w:t>
      </w:r>
    </w:p>
    <w:p w14:paraId="606A121B" w14:textId="543C7E24" w:rsidR="0057773C" w:rsidRDefault="004465A3" w:rsidP="00521226">
      <w:pPr>
        <w:pStyle w:val="ListParagraph"/>
        <w:numPr>
          <w:ilvl w:val="0"/>
          <w:numId w:val="1"/>
        </w:numPr>
      </w:pPr>
      <w:r>
        <w:t>Sup</w:t>
      </w:r>
      <w:r w:rsidR="00EF6C07">
        <w:t>plem</w:t>
      </w:r>
      <w:r w:rsidR="00380856">
        <w:t>ent</w:t>
      </w:r>
      <w:r w:rsidR="00390EBC">
        <w:t xml:space="preserve">ary information </w:t>
      </w:r>
      <w:r w:rsidR="006C25C3">
        <w:t>can be</w:t>
      </w:r>
      <w:r w:rsidR="008462FF">
        <w:t xml:space="preserve"> included i</w:t>
      </w:r>
      <w:r w:rsidR="008A7A1F">
        <w:t xml:space="preserve">n </w:t>
      </w:r>
      <w:r w:rsidR="00BF19CB">
        <w:t>an</w:t>
      </w:r>
      <w:r w:rsidR="00675D86">
        <w:t xml:space="preserve"> </w:t>
      </w:r>
      <w:r w:rsidR="00F51792">
        <w:t>appen</w:t>
      </w:r>
      <w:r w:rsidR="003C69A8">
        <w:t>di</w:t>
      </w:r>
      <w:r w:rsidR="006618F0">
        <w:t xml:space="preserve">x </w:t>
      </w:r>
      <w:r w:rsidR="00657AC7">
        <w:t xml:space="preserve">to each </w:t>
      </w:r>
      <w:r w:rsidR="0076480A">
        <w:t>chapter</w:t>
      </w:r>
      <w:r w:rsidR="000D1334">
        <w:t xml:space="preserve">, or </w:t>
      </w:r>
      <w:r w:rsidR="009D35DB">
        <w:t xml:space="preserve">as </w:t>
      </w:r>
      <w:r w:rsidR="00E30A51">
        <w:t>appendi</w:t>
      </w:r>
      <w:r w:rsidR="007A1FCE">
        <w:t xml:space="preserve">ces at the </w:t>
      </w:r>
      <w:r w:rsidR="00E230C7">
        <w:t xml:space="preserve">end of the </w:t>
      </w:r>
      <w:r w:rsidR="009E0DA9">
        <w:t>thesis</w:t>
      </w:r>
      <w:r w:rsidR="0076480A">
        <w:t xml:space="preserve">. </w:t>
      </w:r>
      <w:r w:rsidR="008F1DD4">
        <w:t>App</w:t>
      </w:r>
      <w:r w:rsidR="001B7B66">
        <w:t>end</w:t>
      </w:r>
      <w:r w:rsidR="00D069B2">
        <w:t xml:space="preserve">ices are </w:t>
      </w:r>
      <w:r w:rsidR="008164DF">
        <w:t>ex</w:t>
      </w:r>
      <w:r w:rsidR="00B550B6">
        <w:t>cluded f</w:t>
      </w:r>
      <w:r w:rsidR="00762936">
        <w:t xml:space="preserve">rom the </w:t>
      </w:r>
      <w:r w:rsidR="00B80E09">
        <w:t xml:space="preserve">word </w:t>
      </w:r>
      <w:r w:rsidR="009B1B5F">
        <w:t>count.</w:t>
      </w:r>
    </w:p>
    <w:p w14:paraId="56D14911" w14:textId="08347B47" w:rsidR="00B8483B" w:rsidRPr="00967D6F" w:rsidRDefault="00B8483B" w:rsidP="00B8483B">
      <w:pPr>
        <w:pStyle w:val="Heading1"/>
      </w:pPr>
      <w:r w:rsidRPr="00967D6F">
        <w:t>Copyright</w:t>
      </w:r>
    </w:p>
    <w:p w14:paraId="35ECF402" w14:textId="77777777" w:rsidR="00B8483B" w:rsidRDefault="00B8483B" w:rsidP="00B8483B">
      <w:pPr>
        <w:pStyle w:val="ListParagraph"/>
        <w:numPr>
          <w:ilvl w:val="0"/>
          <w:numId w:val="1"/>
        </w:numPr>
      </w:pPr>
      <w:r>
        <w:t>For the copy of your thesis that you will submit for examination, you can include your published work under a copyright exception which covers the examination process.</w:t>
      </w:r>
    </w:p>
    <w:p w14:paraId="5E59BA9B" w14:textId="77777777" w:rsidR="00B8483B" w:rsidRDefault="00B8483B" w:rsidP="00B8483B">
      <w:pPr>
        <w:pStyle w:val="ListParagraph"/>
        <w:numPr>
          <w:ilvl w:val="0"/>
          <w:numId w:val="1"/>
        </w:numPr>
      </w:pPr>
      <w:r>
        <w:t xml:space="preserve">For the final version of your thesis that you will deposit in the </w:t>
      </w:r>
      <w:hyperlink r:id="rId13" w:history="1">
        <w:proofErr w:type="spellStart"/>
        <w:r w:rsidRPr="00996E96">
          <w:rPr>
            <w:rStyle w:val="Hyperlink"/>
          </w:rPr>
          <w:t>eTheses</w:t>
        </w:r>
        <w:proofErr w:type="spellEnd"/>
        <w:r w:rsidRPr="00996E96">
          <w:rPr>
            <w:rStyle w:val="Hyperlink"/>
          </w:rPr>
          <w:t xml:space="preserve"> Repository</w:t>
        </w:r>
      </w:hyperlink>
      <w:r>
        <w:t xml:space="preserve"> after the examination process is complete, material in copyright needs either appropriate </w:t>
      </w:r>
      <w:r>
        <w:lastRenderedPageBreak/>
        <w:t>permissions to be included or to be redacted. It is recommended that you ensure you have appropriate permissions in place in advance of examination to reduce the possibility of redaction being required.</w:t>
      </w:r>
    </w:p>
    <w:p w14:paraId="3358A9E5" w14:textId="77777777" w:rsidR="00B8483B" w:rsidRPr="003029CE" w:rsidRDefault="00B8483B" w:rsidP="00B8483B">
      <w:pPr>
        <w:pStyle w:val="ListParagraph"/>
        <w:numPr>
          <w:ilvl w:val="0"/>
          <w:numId w:val="1"/>
        </w:numPr>
      </w:pPr>
      <w:r>
        <w:t>Y</w:t>
      </w:r>
      <w:r w:rsidRPr="003029CE">
        <w:t>ou can include your publication within the final version of the thesis</w:t>
      </w:r>
      <w:r>
        <w:t xml:space="preserve"> where one or more of the following appropriate permissions applies:</w:t>
      </w:r>
    </w:p>
    <w:p w14:paraId="6B7A8B02" w14:textId="77777777" w:rsidR="00B8483B" w:rsidRPr="003029CE" w:rsidRDefault="00B8483B" w:rsidP="00B8483B">
      <w:pPr>
        <w:pStyle w:val="ListParagraph"/>
        <w:numPr>
          <w:ilvl w:val="1"/>
          <w:numId w:val="10"/>
        </w:numPr>
      </w:pPr>
      <w:r w:rsidRPr="003029CE">
        <w:t xml:space="preserve">You have </w:t>
      </w:r>
      <w:r>
        <w:t>neither assigned the copyright, nor granted an exclusive licence to the work</w:t>
      </w:r>
      <w:r w:rsidRPr="003029CE">
        <w:t>.</w:t>
      </w:r>
    </w:p>
    <w:p w14:paraId="5733BD3E" w14:textId="1E743DF4" w:rsidR="00B8483B" w:rsidRPr="003029CE" w:rsidRDefault="4A13C97A" w:rsidP="00B8483B">
      <w:pPr>
        <w:pStyle w:val="ListParagraph"/>
        <w:numPr>
          <w:ilvl w:val="1"/>
          <w:numId w:val="10"/>
        </w:numPr>
      </w:pPr>
      <w:r>
        <w:t xml:space="preserve">You have permission from the copyright </w:t>
      </w:r>
      <w:proofErr w:type="gramStart"/>
      <w:r>
        <w:t>owner</w:t>
      </w:r>
      <w:proofErr w:type="gramEnd"/>
      <w:r>
        <w:t xml:space="preserve"> or </w:t>
      </w:r>
      <w:r w:rsidR="5E8031F2">
        <w:t xml:space="preserve">the person granted the </w:t>
      </w:r>
      <w:r>
        <w:t>exclusive licence (this is often the publisher) for the publication to be included in a thesis which will be made available online worldwide. Check their website or contact them directly for guidance.</w:t>
      </w:r>
    </w:p>
    <w:p w14:paraId="76EFD48D" w14:textId="2BE06955" w:rsidR="00B8483B" w:rsidRPr="003029CE" w:rsidRDefault="00B8483B" w:rsidP="00B8483B">
      <w:pPr>
        <w:pStyle w:val="ListParagraph"/>
        <w:numPr>
          <w:ilvl w:val="1"/>
          <w:numId w:val="10"/>
        </w:numPr>
      </w:pPr>
      <w:r w:rsidRPr="003029CE">
        <w:t xml:space="preserve">The item was published with a </w:t>
      </w:r>
      <w:hyperlink r:id="rId14" w:history="1">
        <w:r w:rsidRPr="003029CE">
          <w:rPr>
            <w:rStyle w:val="Hyperlink"/>
          </w:rPr>
          <w:t>Creative Commons licence</w:t>
        </w:r>
      </w:hyperlink>
      <w:r w:rsidRPr="003029CE">
        <w:t xml:space="preserve">. Ensure you fully follow the terms of the licence when reproducing the item and </w:t>
      </w:r>
      <w:hyperlink r:id="rId15" w:history="1">
        <w:r w:rsidRPr="003029CE">
          <w:rPr>
            <w:rStyle w:val="Hyperlink"/>
          </w:rPr>
          <w:t>attribute</w:t>
        </w:r>
      </w:hyperlink>
      <w:r w:rsidRPr="003029CE">
        <w:t xml:space="preserve"> that you are reproducing it under the terms of the Creative Commons licence</w:t>
      </w:r>
      <w:r>
        <w:t xml:space="preserve">, </w:t>
      </w:r>
      <w:r w:rsidRPr="00A11359">
        <w:t>on your cover sheet (see paragraph 15c).</w:t>
      </w:r>
      <w:r w:rsidRPr="003029CE">
        <w:t xml:space="preserve"> </w:t>
      </w:r>
    </w:p>
    <w:p w14:paraId="69BA2E0A" w14:textId="77777777" w:rsidR="00B8483B" w:rsidRDefault="00B8483B" w:rsidP="00B8483B">
      <w:pPr>
        <w:pStyle w:val="ListParagraph"/>
        <w:numPr>
          <w:ilvl w:val="0"/>
          <w:numId w:val="1"/>
        </w:numPr>
      </w:pPr>
      <w:r>
        <w:t xml:space="preserve">For further information about the copyright implications of including your published works in your thesis, see the </w:t>
      </w:r>
      <w:hyperlink r:id="rId16" w:anchor="publicationsinthesis">
        <w:r w:rsidRPr="536E1409">
          <w:rPr>
            <w:rStyle w:val="Hyperlink"/>
          </w:rPr>
          <w:t>Copyright and your thesis webpage</w:t>
        </w:r>
      </w:hyperlink>
      <w:r>
        <w:t>.</w:t>
      </w:r>
      <w:r w:rsidRPr="003029CE">
        <w:t xml:space="preserve"> </w:t>
      </w:r>
    </w:p>
    <w:p w14:paraId="07F2DE54" w14:textId="77777777" w:rsidR="00967D6F" w:rsidRPr="00967D6F" w:rsidRDefault="00967D6F" w:rsidP="00967D6F">
      <w:pPr>
        <w:pStyle w:val="Heading1"/>
      </w:pPr>
      <w:r w:rsidRPr="00967D6F">
        <w:t>Examination</w:t>
      </w:r>
    </w:p>
    <w:p w14:paraId="0B47FF94" w14:textId="3083D3BA" w:rsidR="00967D6F" w:rsidRPr="00967D6F" w:rsidRDefault="00967D6F" w:rsidP="00B8483B">
      <w:pPr>
        <w:pStyle w:val="ListParagraph"/>
        <w:numPr>
          <w:ilvl w:val="0"/>
          <w:numId w:val="1"/>
        </w:numPr>
      </w:pPr>
      <w:r w:rsidRPr="00967D6F">
        <w:t xml:space="preserve">The examination of </w:t>
      </w:r>
      <w:r>
        <w:t xml:space="preserve">research </w:t>
      </w:r>
      <w:r w:rsidR="007B36B3">
        <w:t xml:space="preserve">degree </w:t>
      </w:r>
      <w:r>
        <w:t>these</w:t>
      </w:r>
      <w:r w:rsidRPr="00967D6F">
        <w:t xml:space="preserve">s with publication chapters must follow the </w:t>
      </w:r>
      <w:r w:rsidR="002A5621">
        <w:t xml:space="preserve">standard Code of Practice </w:t>
      </w:r>
      <w:r w:rsidR="00CF59B6">
        <w:t>on</w:t>
      </w:r>
      <w:r w:rsidR="002A5621">
        <w:t xml:space="preserve"> </w:t>
      </w:r>
      <w:r w:rsidR="00FD658C">
        <w:t>A</w:t>
      </w:r>
      <w:r w:rsidR="002A5621">
        <w:t xml:space="preserve">ssessment of </w:t>
      </w:r>
      <w:r w:rsidR="00FD658C">
        <w:t>R</w:t>
      </w:r>
      <w:r w:rsidR="002A5621">
        <w:t xml:space="preserve">esearch </w:t>
      </w:r>
      <w:r w:rsidR="00FD658C">
        <w:t>D</w:t>
      </w:r>
      <w:r w:rsidR="002A5621">
        <w:t xml:space="preserve">egree </w:t>
      </w:r>
      <w:r w:rsidR="00FD658C">
        <w:t>T</w:t>
      </w:r>
      <w:r w:rsidR="002A5621">
        <w:t>heses</w:t>
      </w:r>
      <w:r w:rsidRPr="00967D6F">
        <w:t xml:space="preserve">. The </w:t>
      </w:r>
      <w:r>
        <w:t>research thesis</w:t>
      </w:r>
      <w:r w:rsidRPr="00967D6F">
        <w:t xml:space="preserve"> must be coherent, consistent, and comprehensive so that it demonstrates the </w:t>
      </w:r>
      <w:r>
        <w:t>PGR</w:t>
      </w:r>
      <w:r w:rsidRPr="00967D6F">
        <w:t xml:space="preserve">’s contribution clearly to the examiners. </w:t>
      </w:r>
    </w:p>
    <w:p w14:paraId="25F74F15" w14:textId="77777777" w:rsidR="007B7182" w:rsidRDefault="007B7182" w:rsidP="007B7182">
      <w:pPr>
        <w:pStyle w:val="ListParagraph"/>
        <w:numPr>
          <w:ilvl w:val="0"/>
          <w:numId w:val="1"/>
        </w:numPr>
      </w:pPr>
      <w:r w:rsidRPr="00967D6F">
        <w:t xml:space="preserve">The inclusion of publication chapters does not of itself verify the quality or significance of the work in meeting the criteria for the award of a research degree. The outcome of the examination will be decided </w:t>
      </w:r>
      <w:r>
        <w:t xml:space="preserve">on </w:t>
      </w:r>
      <w:r w:rsidRPr="00671D71">
        <w:t>the recommendation of the examiners</w:t>
      </w:r>
      <w:r>
        <w:t>, as set out in the Code of Practice on Assessment of Research Degree Theses</w:t>
      </w:r>
      <w:r w:rsidRPr="00967D6F">
        <w:t>.</w:t>
      </w:r>
    </w:p>
    <w:p w14:paraId="6BCCE0F9" w14:textId="276E5753" w:rsidR="005E5C96" w:rsidRPr="00967D6F" w:rsidRDefault="005E5C96" w:rsidP="007B7182">
      <w:pPr>
        <w:pStyle w:val="ListParagraph"/>
        <w:numPr>
          <w:ilvl w:val="0"/>
          <w:numId w:val="1"/>
        </w:numPr>
      </w:pPr>
      <w:r>
        <w:t xml:space="preserve">For </w:t>
      </w:r>
      <w:r w:rsidR="00566B4E">
        <w:t xml:space="preserve">chapters </w:t>
      </w:r>
      <w:r w:rsidR="00CC5885">
        <w:t xml:space="preserve">consisting of </w:t>
      </w:r>
      <w:r w:rsidR="00F4123A">
        <w:t xml:space="preserve">manuscripts </w:t>
      </w:r>
      <w:r w:rsidR="00566B4E">
        <w:t xml:space="preserve">in preparation or under review at the time of thesis submission, </w:t>
      </w:r>
      <w:r w:rsidR="00F4123A" w:rsidRPr="00F4123A">
        <w:t xml:space="preserve">the </w:t>
      </w:r>
      <w:r w:rsidR="00B55708">
        <w:t xml:space="preserve">version in the submitted thesis </w:t>
      </w:r>
      <w:r w:rsidR="00F4123A" w:rsidRPr="00F4123A">
        <w:t xml:space="preserve">and the examiner corrections should be reflected in the final version of the thesis. </w:t>
      </w:r>
      <w:r w:rsidR="00BB252C" w:rsidRPr="00BB252C">
        <w:t xml:space="preserve">Other approaches </w:t>
      </w:r>
      <w:r w:rsidR="006E24C9" w:rsidRPr="006E24C9">
        <w:t>(e.g. inclusion of the published paper)</w:t>
      </w:r>
      <w:r w:rsidR="006E24C9">
        <w:t xml:space="preserve"> </w:t>
      </w:r>
      <w:r w:rsidR="00BB252C" w:rsidRPr="00BB252C">
        <w:t>may be appropriate at the examiners' discretion.</w:t>
      </w:r>
      <w:r w:rsidR="00BB252C">
        <w:t xml:space="preserve"> </w:t>
      </w:r>
      <w:r w:rsidR="00F4123A" w:rsidRPr="00F4123A">
        <w:t xml:space="preserve">The cover sheet should make clear </w:t>
      </w:r>
      <w:r w:rsidR="00BC7F63">
        <w:t>which version</w:t>
      </w:r>
      <w:r w:rsidR="00034FD8">
        <w:t xml:space="preserve"> of the manuscript was examined and </w:t>
      </w:r>
      <w:r w:rsidR="00D15604">
        <w:t>what</w:t>
      </w:r>
      <w:r w:rsidR="00034FD8">
        <w:t xml:space="preserve"> is presented in the final thesis.</w:t>
      </w:r>
    </w:p>
    <w:p w14:paraId="11B0AB9D" w14:textId="52492DEC" w:rsidR="00771A1B" w:rsidRDefault="00771A1B" w:rsidP="00B8483B">
      <w:pPr>
        <w:pStyle w:val="ListParagraph"/>
        <w:numPr>
          <w:ilvl w:val="0"/>
          <w:numId w:val="1"/>
        </w:numPr>
      </w:pPr>
      <w:r>
        <w:t xml:space="preserve">The examiners may request corrections to a part of the thesis that is already a published paper following the viva examination. </w:t>
      </w:r>
      <w:r w:rsidR="008D6CCF">
        <w:t>W</w:t>
      </w:r>
      <w:r>
        <w:t xml:space="preserve">here corrections to published papers are requested this </w:t>
      </w:r>
      <w:r w:rsidR="00C20B9E">
        <w:t>can</w:t>
      </w:r>
      <w:r>
        <w:t xml:space="preserve"> be addressed in the final thesis by the insertion of a </w:t>
      </w:r>
      <w:r w:rsidR="0022382D">
        <w:t>section</w:t>
      </w:r>
      <w:r>
        <w:t xml:space="preserve"> immediately following the paper in question </w:t>
      </w:r>
      <w:r w:rsidR="00D3635D">
        <w:t xml:space="preserve">which addresses </w:t>
      </w:r>
      <w:r>
        <w:t>the corrections required by the examiners.</w:t>
      </w:r>
      <w:r w:rsidR="00EA6A39">
        <w:t xml:space="preserve"> The original chapter, as published, </w:t>
      </w:r>
      <w:r w:rsidR="0048560A">
        <w:t xml:space="preserve">would </w:t>
      </w:r>
      <w:r w:rsidR="00414356">
        <w:t>usually</w:t>
      </w:r>
      <w:r w:rsidR="00EA6A39">
        <w:t xml:space="preserve"> be left uncorrected</w:t>
      </w:r>
      <w:r w:rsidR="001A7DFF">
        <w:t xml:space="preserve">, and the new section </w:t>
      </w:r>
      <w:r w:rsidR="00CA334F">
        <w:t>added to the Table of Contents</w:t>
      </w:r>
      <w:r w:rsidR="00EA6A39">
        <w:t>.</w:t>
      </w:r>
    </w:p>
    <w:p w14:paraId="48230EA9" w14:textId="1A89873E" w:rsidR="00771A1B" w:rsidRPr="00967D6F" w:rsidRDefault="00597A47" w:rsidP="00B8483B">
      <w:pPr>
        <w:pStyle w:val="ListParagraph"/>
        <w:numPr>
          <w:ilvl w:val="0"/>
          <w:numId w:val="1"/>
        </w:numPr>
      </w:pPr>
      <w:r>
        <w:t>In e</w:t>
      </w:r>
      <w:r w:rsidR="00690AF4">
        <w:t>xceptional</w:t>
      </w:r>
      <w:r w:rsidR="007B131D">
        <w:t xml:space="preserve"> circu</w:t>
      </w:r>
      <w:r w:rsidR="00B8329C">
        <w:t>mstanc</w:t>
      </w:r>
      <w:r w:rsidR="004F020C">
        <w:t xml:space="preserve">es, </w:t>
      </w:r>
      <w:r w:rsidR="00306913">
        <w:t>w</w:t>
      </w:r>
      <w:r w:rsidR="00771A1B">
        <w:t>here substanti</w:t>
      </w:r>
      <w:r w:rsidR="00542634">
        <w:t>al</w:t>
      </w:r>
      <w:r w:rsidR="00771A1B">
        <w:t xml:space="preserve"> changes to published works as part of corrections</w:t>
      </w:r>
      <w:r w:rsidR="00533DA1">
        <w:t xml:space="preserve"> are </w:t>
      </w:r>
      <w:r w:rsidR="000F30F3">
        <w:t>requested</w:t>
      </w:r>
      <w:r w:rsidR="00771A1B">
        <w:t xml:space="preserve">, the </w:t>
      </w:r>
      <w:r w:rsidR="00D543B4">
        <w:t>publication authors</w:t>
      </w:r>
      <w:r w:rsidR="00771A1B">
        <w:t xml:space="preserve"> may need to consider whether a formal correction </w:t>
      </w:r>
      <w:r w:rsidR="002B25D2">
        <w:t>or</w:t>
      </w:r>
      <w:r w:rsidR="00DA43DF">
        <w:t xml:space="preserve"> retra</w:t>
      </w:r>
      <w:r w:rsidR="00570751">
        <w:t xml:space="preserve">ction </w:t>
      </w:r>
      <w:r w:rsidR="00771A1B">
        <w:t>also needs to be submitted to the journal.</w:t>
      </w:r>
      <w:r w:rsidR="0017531D">
        <w:t xml:space="preserve"> </w:t>
      </w:r>
      <w:r w:rsidR="00DA263A">
        <w:t xml:space="preserve">This </w:t>
      </w:r>
      <w:r w:rsidR="00464CC1">
        <w:t>doe</w:t>
      </w:r>
      <w:r w:rsidR="00883950">
        <w:t>s not prevent the</w:t>
      </w:r>
      <w:r w:rsidR="008B50AF">
        <w:t xml:space="preserve"> awar</w:t>
      </w:r>
      <w:r w:rsidR="00013063">
        <w:t xml:space="preserve">d </w:t>
      </w:r>
      <w:r w:rsidR="00CD3309">
        <w:t>of the deg</w:t>
      </w:r>
      <w:r w:rsidR="00261549">
        <w:t xml:space="preserve">ree for which the </w:t>
      </w:r>
      <w:r w:rsidR="001349A2">
        <w:t>thesi</w:t>
      </w:r>
      <w:r w:rsidR="00C20660">
        <w:t>s was su</w:t>
      </w:r>
      <w:r w:rsidR="0077545C">
        <w:t xml:space="preserve">bmitted. </w:t>
      </w:r>
    </w:p>
    <w:sectPr w:rsidR="00771A1B" w:rsidRPr="00967D6F">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56FC" w14:textId="77777777" w:rsidR="00303948" w:rsidRDefault="00303948" w:rsidP="0050368F">
      <w:pPr>
        <w:spacing w:after="0" w:line="240" w:lineRule="auto"/>
      </w:pPr>
      <w:r>
        <w:separator/>
      </w:r>
    </w:p>
  </w:endnote>
  <w:endnote w:type="continuationSeparator" w:id="0">
    <w:p w14:paraId="17DCD538" w14:textId="77777777" w:rsidR="00303948" w:rsidRDefault="00303948" w:rsidP="0050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ED05" w14:textId="03464981" w:rsidR="0050368F" w:rsidRDefault="000F2FE5">
    <w:pPr>
      <w:pStyle w:val="Footer"/>
    </w:pPr>
    <w:r>
      <w:rPr>
        <w:noProof/>
      </w:rPr>
      <mc:AlternateContent>
        <mc:Choice Requires="wps">
          <w:drawing>
            <wp:anchor distT="0" distB="0" distL="0" distR="0" simplePos="0" relativeHeight="251658241" behindDoc="0" locked="0" layoutInCell="1" allowOverlap="1" wp14:anchorId="3A7E979B" wp14:editId="4FB0AEFB">
              <wp:simplePos x="635" y="635"/>
              <wp:positionH relativeFrom="page">
                <wp:align>right</wp:align>
              </wp:positionH>
              <wp:positionV relativeFrom="page">
                <wp:align>bottom</wp:align>
              </wp:positionV>
              <wp:extent cx="825500" cy="323850"/>
              <wp:effectExtent l="0" t="0" r="0" b="0"/>
              <wp:wrapNone/>
              <wp:docPr id="347228556" name="Text Box 2" descr="RESTRICTED">
                <a:extLst xmlns:a="http://schemas.openxmlformats.org/drawingml/2006/main">
                  <a:ext uri="{FF2B5EF4-FFF2-40B4-BE49-F238E27FC236}">
                    <a16:creationId xmlns:a16="http://schemas.microsoft.com/office/drawing/2014/main" id="{03F4AC25-B542-4720-B0E7-3E8FCE09FF0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33105A60" w14:textId="1567F1B7"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7E979B" id="_x0000_t202" coordsize="21600,21600" o:spt="202" path="m,l,21600r21600,l21600,xe">
              <v:stroke joinstyle="miter"/>
              <v:path gradientshapeok="t" o:connecttype="rect"/>
            </v:shapetype>
            <v:shape id="Text Box 2" o:spid="_x0000_s1026" type="#_x0000_t202" alt="RESTRICTED" style="position:absolute;margin-left:13.8pt;margin-top:0;width:65pt;height:25.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" filled="f" stroked="f">
              <v:textbox style="mso-fit-shape-to-text:t" inset="0,0,20pt,15pt">
                <w:txbxContent>
                  <w:p w14:paraId="33105A60" w14:textId="1567F1B7"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0D7F" w14:textId="4C756549" w:rsidR="0050368F" w:rsidRDefault="000F2FE5">
    <w:pPr>
      <w:pStyle w:val="Footer"/>
    </w:pPr>
    <w:r>
      <w:rPr>
        <w:noProof/>
      </w:rPr>
      <mc:AlternateContent>
        <mc:Choice Requires="wps">
          <w:drawing>
            <wp:anchor distT="0" distB="0" distL="0" distR="0" simplePos="0" relativeHeight="251658242" behindDoc="0" locked="0" layoutInCell="1" allowOverlap="1" wp14:anchorId="4EBB79DC" wp14:editId="7C0F7F0B">
              <wp:simplePos x="635" y="635"/>
              <wp:positionH relativeFrom="page">
                <wp:align>right</wp:align>
              </wp:positionH>
              <wp:positionV relativeFrom="page">
                <wp:align>bottom</wp:align>
              </wp:positionV>
              <wp:extent cx="825500" cy="323850"/>
              <wp:effectExtent l="0" t="0" r="0" b="0"/>
              <wp:wrapNone/>
              <wp:docPr id="678572100" name="Text Box 3" descr="RESTRICTED">
                <a:extLst xmlns:a="http://schemas.openxmlformats.org/drawingml/2006/main">
                  <a:ext uri="{FF2B5EF4-FFF2-40B4-BE49-F238E27FC236}">
                    <a16:creationId xmlns:a16="http://schemas.microsoft.com/office/drawing/2014/main" id="{52356A36-0740-4242-BF7D-B49F146BA7C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13144058" w14:textId="0AF5356E"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BB79DC" id="_x0000_t202" coordsize="21600,21600" o:spt="202" path="m,l,21600r21600,l21600,xe">
              <v:stroke joinstyle="miter"/>
              <v:path gradientshapeok="t" o:connecttype="rect"/>
            </v:shapetype>
            <v:shape id="Text Box 3" o:spid="_x0000_s1027" type="#_x0000_t202" alt="RESTRICTED" style="position:absolute;margin-left:13.8pt;margin-top:0;width:65pt;height:25.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" filled="f" stroked="f">
              <v:textbox style="mso-fit-shape-to-text:t" inset="0,0,20pt,15pt">
                <w:txbxContent>
                  <w:p w14:paraId="13144058" w14:textId="0AF5356E"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D711" w14:textId="1BEAB7DA" w:rsidR="0050368F" w:rsidRDefault="000F2FE5">
    <w:pPr>
      <w:pStyle w:val="Footer"/>
    </w:pPr>
    <w:r>
      <w:rPr>
        <w:noProof/>
      </w:rPr>
      <mc:AlternateContent>
        <mc:Choice Requires="wps">
          <w:drawing>
            <wp:anchor distT="0" distB="0" distL="0" distR="0" simplePos="0" relativeHeight="251658240" behindDoc="0" locked="0" layoutInCell="1" allowOverlap="1" wp14:anchorId="169BE7D6" wp14:editId="2E73027D">
              <wp:simplePos x="635" y="635"/>
              <wp:positionH relativeFrom="page">
                <wp:align>right</wp:align>
              </wp:positionH>
              <wp:positionV relativeFrom="page">
                <wp:align>bottom</wp:align>
              </wp:positionV>
              <wp:extent cx="825500" cy="323850"/>
              <wp:effectExtent l="0" t="0" r="0" b="0"/>
              <wp:wrapNone/>
              <wp:docPr id="2106047482" name="Text Box 1" descr="RESTRICTED">
                <a:extLst xmlns:a="http://schemas.openxmlformats.org/drawingml/2006/main">
                  <a:ext uri="{FF2B5EF4-FFF2-40B4-BE49-F238E27FC236}">
                    <a16:creationId xmlns:a16="http://schemas.microsoft.com/office/drawing/2014/main" id="{69239823-DEC2-45C1-84A2-F62CC458E1D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7162126E" w14:textId="5A69F89A"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9BE7D6" id="_x0000_t202" coordsize="21600,21600" o:spt="202" path="m,l,21600r21600,l21600,xe">
              <v:stroke joinstyle="miter"/>
              <v:path gradientshapeok="t" o:connecttype="rect"/>
            </v:shapetype>
            <v:shape id="Text Box 1" o:spid="_x0000_s1028" type="#_x0000_t202" alt="RESTRICTED" style="position:absolute;margin-left:13.8pt;margin-top:0;width:65pt;height:25.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" filled="f" stroked="f">
              <v:textbox style="mso-fit-shape-to-text:t" inset="0,0,20pt,15pt">
                <w:txbxContent>
                  <w:p w14:paraId="7162126E" w14:textId="5A69F89A" w:rsidR="000F2FE5" w:rsidRPr="000F2FE5" w:rsidRDefault="000F2FE5" w:rsidP="000F2FE5">
                    <w:pPr>
                      <w:spacing w:after="0"/>
                      <w:rPr>
                        <w:rFonts w:ascii="Aptos" w:eastAsia="Aptos" w:hAnsi="Aptos" w:cs="Aptos"/>
                        <w:noProof/>
                        <w:color w:val="000000"/>
                        <w:sz w:val="16"/>
                        <w:szCs w:val="16"/>
                      </w:rPr>
                    </w:pPr>
                    <w:r w:rsidRPr="000F2FE5">
                      <w:rPr>
                        <w:rFonts w:ascii="Aptos" w:eastAsia="Aptos" w:hAnsi="Aptos" w:cs="Aptos"/>
                        <w:noProof/>
                        <w:color w:val="000000"/>
                        <w:sz w:val="16"/>
                        <w:szCs w:val="16"/>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D32B" w14:textId="77777777" w:rsidR="00303948" w:rsidRDefault="00303948" w:rsidP="0050368F">
      <w:pPr>
        <w:spacing w:after="0" w:line="240" w:lineRule="auto"/>
      </w:pPr>
      <w:r>
        <w:separator/>
      </w:r>
    </w:p>
  </w:footnote>
  <w:footnote w:type="continuationSeparator" w:id="0">
    <w:p w14:paraId="7B3F20F7" w14:textId="77777777" w:rsidR="00303948" w:rsidRDefault="00303948" w:rsidP="0050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BB6"/>
    <w:multiLevelType w:val="hybridMultilevel"/>
    <w:tmpl w:val="71B80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50CC9"/>
    <w:multiLevelType w:val="hybridMultilevel"/>
    <w:tmpl w:val="415602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D68FD"/>
    <w:multiLevelType w:val="hybridMultilevel"/>
    <w:tmpl w:val="9C8422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08B5"/>
    <w:multiLevelType w:val="hybridMultilevel"/>
    <w:tmpl w:val="63727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D703C"/>
    <w:multiLevelType w:val="hybridMultilevel"/>
    <w:tmpl w:val="E01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28C8"/>
    <w:multiLevelType w:val="multilevel"/>
    <w:tmpl w:val="638A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64552"/>
    <w:multiLevelType w:val="hybridMultilevel"/>
    <w:tmpl w:val="53EAB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0019E"/>
    <w:multiLevelType w:val="hybridMultilevel"/>
    <w:tmpl w:val="967CB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CE3661"/>
    <w:multiLevelType w:val="hybridMultilevel"/>
    <w:tmpl w:val="BBF8A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340001"/>
    <w:multiLevelType w:val="hybridMultilevel"/>
    <w:tmpl w:val="8C4816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786461">
    <w:abstractNumId w:val="2"/>
  </w:num>
  <w:num w:numId="2" w16cid:durableId="1134300255">
    <w:abstractNumId w:val="4"/>
  </w:num>
  <w:num w:numId="3" w16cid:durableId="1345548210">
    <w:abstractNumId w:val="6"/>
  </w:num>
  <w:num w:numId="4" w16cid:durableId="1431046300">
    <w:abstractNumId w:val="8"/>
  </w:num>
  <w:num w:numId="5" w16cid:durableId="1489708572">
    <w:abstractNumId w:val="9"/>
  </w:num>
  <w:num w:numId="6" w16cid:durableId="206575348">
    <w:abstractNumId w:val="5"/>
  </w:num>
  <w:num w:numId="7" w16cid:durableId="436026323">
    <w:abstractNumId w:val="3"/>
  </w:num>
  <w:num w:numId="8" w16cid:durableId="456606539">
    <w:abstractNumId w:val="7"/>
  </w:num>
  <w:num w:numId="9" w16cid:durableId="536238529">
    <w:abstractNumId w:val="0"/>
  </w:num>
  <w:num w:numId="10" w16cid:durableId="66945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6F"/>
    <w:rsid w:val="00001F96"/>
    <w:rsid w:val="0000287B"/>
    <w:rsid w:val="000054B3"/>
    <w:rsid w:val="00013063"/>
    <w:rsid w:val="00017DBB"/>
    <w:rsid w:val="00020CBF"/>
    <w:rsid w:val="0002610C"/>
    <w:rsid w:val="0003127C"/>
    <w:rsid w:val="00034FD8"/>
    <w:rsid w:val="00044992"/>
    <w:rsid w:val="000614B9"/>
    <w:rsid w:val="00066E0D"/>
    <w:rsid w:val="00067CE5"/>
    <w:rsid w:val="000719B4"/>
    <w:rsid w:val="00081877"/>
    <w:rsid w:val="00081B2B"/>
    <w:rsid w:val="00090A99"/>
    <w:rsid w:val="000A0DE1"/>
    <w:rsid w:val="000C4AA9"/>
    <w:rsid w:val="000D1334"/>
    <w:rsid w:val="000D799E"/>
    <w:rsid w:val="000E3474"/>
    <w:rsid w:val="000E40F5"/>
    <w:rsid w:val="000F05D2"/>
    <w:rsid w:val="000F2FE5"/>
    <w:rsid w:val="000F30F3"/>
    <w:rsid w:val="00105C78"/>
    <w:rsid w:val="00105F89"/>
    <w:rsid w:val="00105F97"/>
    <w:rsid w:val="00111A82"/>
    <w:rsid w:val="0011358D"/>
    <w:rsid w:val="001258D1"/>
    <w:rsid w:val="00131AD1"/>
    <w:rsid w:val="001349A2"/>
    <w:rsid w:val="00136AF2"/>
    <w:rsid w:val="00136DC3"/>
    <w:rsid w:val="0014718D"/>
    <w:rsid w:val="001500E4"/>
    <w:rsid w:val="00166F02"/>
    <w:rsid w:val="0017531D"/>
    <w:rsid w:val="00180238"/>
    <w:rsid w:val="00180998"/>
    <w:rsid w:val="0018598B"/>
    <w:rsid w:val="00194CA6"/>
    <w:rsid w:val="00196281"/>
    <w:rsid w:val="001A1871"/>
    <w:rsid w:val="001A7DFF"/>
    <w:rsid w:val="001B547A"/>
    <w:rsid w:val="001B7AA5"/>
    <w:rsid w:val="001B7B66"/>
    <w:rsid w:val="001C0305"/>
    <w:rsid w:val="001C5ADB"/>
    <w:rsid w:val="001E2A1B"/>
    <w:rsid w:val="00206603"/>
    <w:rsid w:val="00206C2B"/>
    <w:rsid w:val="00206DAE"/>
    <w:rsid w:val="0021667C"/>
    <w:rsid w:val="002177CE"/>
    <w:rsid w:val="0022382D"/>
    <w:rsid w:val="00223969"/>
    <w:rsid w:val="00242C25"/>
    <w:rsid w:val="002451B5"/>
    <w:rsid w:val="00261549"/>
    <w:rsid w:val="00261C6C"/>
    <w:rsid w:val="00261EBB"/>
    <w:rsid w:val="00264150"/>
    <w:rsid w:val="00286DB7"/>
    <w:rsid w:val="00296BCE"/>
    <w:rsid w:val="002A5621"/>
    <w:rsid w:val="002B25D2"/>
    <w:rsid w:val="002B263D"/>
    <w:rsid w:val="002B3BCF"/>
    <w:rsid w:val="003029CE"/>
    <w:rsid w:val="00303948"/>
    <w:rsid w:val="00306913"/>
    <w:rsid w:val="003161FA"/>
    <w:rsid w:val="003179B1"/>
    <w:rsid w:val="00317EF5"/>
    <w:rsid w:val="00326F25"/>
    <w:rsid w:val="00333479"/>
    <w:rsid w:val="00343692"/>
    <w:rsid w:val="0036442B"/>
    <w:rsid w:val="003644D2"/>
    <w:rsid w:val="00365FBD"/>
    <w:rsid w:val="00366137"/>
    <w:rsid w:val="00371BB2"/>
    <w:rsid w:val="0037713C"/>
    <w:rsid w:val="00380856"/>
    <w:rsid w:val="00384EEC"/>
    <w:rsid w:val="00386EDC"/>
    <w:rsid w:val="0039089D"/>
    <w:rsid w:val="00390A71"/>
    <w:rsid w:val="00390EBC"/>
    <w:rsid w:val="00392A49"/>
    <w:rsid w:val="00396B48"/>
    <w:rsid w:val="00397658"/>
    <w:rsid w:val="003A05B2"/>
    <w:rsid w:val="003A76FE"/>
    <w:rsid w:val="003B2F9E"/>
    <w:rsid w:val="003B3662"/>
    <w:rsid w:val="003B797B"/>
    <w:rsid w:val="003C3A61"/>
    <w:rsid w:val="003C49BE"/>
    <w:rsid w:val="003C69A8"/>
    <w:rsid w:val="003D1146"/>
    <w:rsid w:val="003D136C"/>
    <w:rsid w:val="003E006F"/>
    <w:rsid w:val="003E00B9"/>
    <w:rsid w:val="003E0246"/>
    <w:rsid w:val="003E1488"/>
    <w:rsid w:val="003E1D9A"/>
    <w:rsid w:val="003E330C"/>
    <w:rsid w:val="003F341F"/>
    <w:rsid w:val="00414356"/>
    <w:rsid w:val="0041768C"/>
    <w:rsid w:val="00417FD4"/>
    <w:rsid w:val="00421CAB"/>
    <w:rsid w:val="00425350"/>
    <w:rsid w:val="00431CC3"/>
    <w:rsid w:val="004379C9"/>
    <w:rsid w:val="00437BD3"/>
    <w:rsid w:val="004453EC"/>
    <w:rsid w:val="004465A3"/>
    <w:rsid w:val="0044691B"/>
    <w:rsid w:val="00460B14"/>
    <w:rsid w:val="00464CC1"/>
    <w:rsid w:val="00470EBE"/>
    <w:rsid w:val="00472C9F"/>
    <w:rsid w:val="00473C3E"/>
    <w:rsid w:val="0048560A"/>
    <w:rsid w:val="004875EB"/>
    <w:rsid w:val="004A6A23"/>
    <w:rsid w:val="004C2586"/>
    <w:rsid w:val="004D5008"/>
    <w:rsid w:val="004E6974"/>
    <w:rsid w:val="004E78D7"/>
    <w:rsid w:val="004F020C"/>
    <w:rsid w:val="004F7206"/>
    <w:rsid w:val="0050368F"/>
    <w:rsid w:val="00505EFE"/>
    <w:rsid w:val="005144A8"/>
    <w:rsid w:val="005201D8"/>
    <w:rsid w:val="00521226"/>
    <w:rsid w:val="00521A12"/>
    <w:rsid w:val="0052315E"/>
    <w:rsid w:val="00523BD2"/>
    <w:rsid w:val="005270E2"/>
    <w:rsid w:val="005278E3"/>
    <w:rsid w:val="00533DA1"/>
    <w:rsid w:val="00535A26"/>
    <w:rsid w:val="005361D1"/>
    <w:rsid w:val="00542634"/>
    <w:rsid w:val="005456FE"/>
    <w:rsid w:val="0055628D"/>
    <w:rsid w:val="00566B4E"/>
    <w:rsid w:val="00570751"/>
    <w:rsid w:val="00575C6A"/>
    <w:rsid w:val="0057773C"/>
    <w:rsid w:val="00583E04"/>
    <w:rsid w:val="00595BC8"/>
    <w:rsid w:val="00597A47"/>
    <w:rsid w:val="005D2EAE"/>
    <w:rsid w:val="005E2243"/>
    <w:rsid w:val="005E5C96"/>
    <w:rsid w:val="005F5068"/>
    <w:rsid w:val="00607793"/>
    <w:rsid w:val="00616685"/>
    <w:rsid w:val="00632497"/>
    <w:rsid w:val="006340E9"/>
    <w:rsid w:val="006400C1"/>
    <w:rsid w:val="00657AC7"/>
    <w:rsid w:val="00657D8B"/>
    <w:rsid w:val="006618F0"/>
    <w:rsid w:val="00665A27"/>
    <w:rsid w:val="006715B6"/>
    <w:rsid w:val="00671D71"/>
    <w:rsid w:val="00675D86"/>
    <w:rsid w:val="00684896"/>
    <w:rsid w:val="00690AF4"/>
    <w:rsid w:val="006C25C3"/>
    <w:rsid w:val="006C4270"/>
    <w:rsid w:val="006D1411"/>
    <w:rsid w:val="006D195B"/>
    <w:rsid w:val="006D2BFE"/>
    <w:rsid w:val="006E24C9"/>
    <w:rsid w:val="006E38B7"/>
    <w:rsid w:val="006E4B1D"/>
    <w:rsid w:val="006E7823"/>
    <w:rsid w:val="006E7CF9"/>
    <w:rsid w:val="006F2402"/>
    <w:rsid w:val="007024A7"/>
    <w:rsid w:val="00705EDF"/>
    <w:rsid w:val="007109B3"/>
    <w:rsid w:val="00712DDA"/>
    <w:rsid w:val="007222C2"/>
    <w:rsid w:val="00725813"/>
    <w:rsid w:val="00725BAF"/>
    <w:rsid w:val="0073597E"/>
    <w:rsid w:val="00743A60"/>
    <w:rsid w:val="00752623"/>
    <w:rsid w:val="00755291"/>
    <w:rsid w:val="00762936"/>
    <w:rsid w:val="0076480A"/>
    <w:rsid w:val="00771A1B"/>
    <w:rsid w:val="00773E74"/>
    <w:rsid w:val="0077545C"/>
    <w:rsid w:val="00780E28"/>
    <w:rsid w:val="00781313"/>
    <w:rsid w:val="00787D24"/>
    <w:rsid w:val="007957B7"/>
    <w:rsid w:val="007A1FCE"/>
    <w:rsid w:val="007A2411"/>
    <w:rsid w:val="007B131D"/>
    <w:rsid w:val="007B275D"/>
    <w:rsid w:val="007B36B3"/>
    <w:rsid w:val="007B7182"/>
    <w:rsid w:val="007C0C72"/>
    <w:rsid w:val="007D6563"/>
    <w:rsid w:val="007D69C1"/>
    <w:rsid w:val="00806D89"/>
    <w:rsid w:val="00815257"/>
    <w:rsid w:val="00815B00"/>
    <w:rsid w:val="008164DF"/>
    <w:rsid w:val="00822E94"/>
    <w:rsid w:val="008275C8"/>
    <w:rsid w:val="00834026"/>
    <w:rsid w:val="00834878"/>
    <w:rsid w:val="008410B2"/>
    <w:rsid w:val="008462FF"/>
    <w:rsid w:val="0084675B"/>
    <w:rsid w:val="00851DAA"/>
    <w:rsid w:val="0085688B"/>
    <w:rsid w:val="008603B6"/>
    <w:rsid w:val="008615FE"/>
    <w:rsid w:val="00862970"/>
    <w:rsid w:val="00870614"/>
    <w:rsid w:val="00883950"/>
    <w:rsid w:val="008A2BD5"/>
    <w:rsid w:val="008A5FE4"/>
    <w:rsid w:val="008A7A1F"/>
    <w:rsid w:val="008B08C9"/>
    <w:rsid w:val="008B2903"/>
    <w:rsid w:val="008B39A3"/>
    <w:rsid w:val="008B50AF"/>
    <w:rsid w:val="008B6B3C"/>
    <w:rsid w:val="008C027E"/>
    <w:rsid w:val="008C14DC"/>
    <w:rsid w:val="008C1577"/>
    <w:rsid w:val="008D6CCF"/>
    <w:rsid w:val="008E2E93"/>
    <w:rsid w:val="008E65FD"/>
    <w:rsid w:val="008E7B02"/>
    <w:rsid w:val="008F1DD4"/>
    <w:rsid w:val="009005C7"/>
    <w:rsid w:val="00913C71"/>
    <w:rsid w:val="00914805"/>
    <w:rsid w:val="0093288A"/>
    <w:rsid w:val="009430E0"/>
    <w:rsid w:val="0094747C"/>
    <w:rsid w:val="00950792"/>
    <w:rsid w:val="00950B2B"/>
    <w:rsid w:val="00960674"/>
    <w:rsid w:val="00965E3F"/>
    <w:rsid w:val="00967D6F"/>
    <w:rsid w:val="00973629"/>
    <w:rsid w:val="00977840"/>
    <w:rsid w:val="0098541A"/>
    <w:rsid w:val="00986C02"/>
    <w:rsid w:val="00990503"/>
    <w:rsid w:val="009922A4"/>
    <w:rsid w:val="009943ED"/>
    <w:rsid w:val="00996E96"/>
    <w:rsid w:val="009A7C0C"/>
    <w:rsid w:val="009B1AA0"/>
    <w:rsid w:val="009B1B5F"/>
    <w:rsid w:val="009B72B8"/>
    <w:rsid w:val="009C4E91"/>
    <w:rsid w:val="009C7B96"/>
    <w:rsid w:val="009C7E40"/>
    <w:rsid w:val="009D35DB"/>
    <w:rsid w:val="009D38E7"/>
    <w:rsid w:val="009E0DA9"/>
    <w:rsid w:val="009F3C54"/>
    <w:rsid w:val="009F666A"/>
    <w:rsid w:val="009F726E"/>
    <w:rsid w:val="00A0486F"/>
    <w:rsid w:val="00A11359"/>
    <w:rsid w:val="00A11F88"/>
    <w:rsid w:val="00A14965"/>
    <w:rsid w:val="00A156DA"/>
    <w:rsid w:val="00A248D8"/>
    <w:rsid w:val="00A30961"/>
    <w:rsid w:val="00A434A3"/>
    <w:rsid w:val="00A60BD7"/>
    <w:rsid w:val="00A6589B"/>
    <w:rsid w:val="00AA06D0"/>
    <w:rsid w:val="00AA0AF4"/>
    <w:rsid w:val="00AA2BAA"/>
    <w:rsid w:val="00AB26F4"/>
    <w:rsid w:val="00AB32E6"/>
    <w:rsid w:val="00AD64BC"/>
    <w:rsid w:val="00AE19A5"/>
    <w:rsid w:val="00B00F93"/>
    <w:rsid w:val="00B10A1A"/>
    <w:rsid w:val="00B13FAC"/>
    <w:rsid w:val="00B25EA1"/>
    <w:rsid w:val="00B422AE"/>
    <w:rsid w:val="00B550B6"/>
    <w:rsid w:val="00B55708"/>
    <w:rsid w:val="00B72B47"/>
    <w:rsid w:val="00B80E09"/>
    <w:rsid w:val="00B8250A"/>
    <w:rsid w:val="00B8329C"/>
    <w:rsid w:val="00B832D3"/>
    <w:rsid w:val="00B8483B"/>
    <w:rsid w:val="00B93407"/>
    <w:rsid w:val="00BA04AC"/>
    <w:rsid w:val="00BA69EB"/>
    <w:rsid w:val="00BB252C"/>
    <w:rsid w:val="00BB584A"/>
    <w:rsid w:val="00BB796D"/>
    <w:rsid w:val="00BC442F"/>
    <w:rsid w:val="00BC7F63"/>
    <w:rsid w:val="00BD1AE4"/>
    <w:rsid w:val="00BD1B7E"/>
    <w:rsid w:val="00BD3FF1"/>
    <w:rsid w:val="00BF19CB"/>
    <w:rsid w:val="00BF1B89"/>
    <w:rsid w:val="00BF2E88"/>
    <w:rsid w:val="00BF4B0E"/>
    <w:rsid w:val="00BF4D16"/>
    <w:rsid w:val="00BF767C"/>
    <w:rsid w:val="00C01F36"/>
    <w:rsid w:val="00C0658A"/>
    <w:rsid w:val="00C106F6"/>
    <w:rsid w:val="00C158D2"/>
    <w:rsid w:val="00C20660"/>
    <w:rsid w:val="00C20917"/>
    <w:rsid w:val="00C20B9E"/>
    <w:rsid w:val="00C20FB9"/>
    <w:rsid w:val="00C35A28"/>
    <w:rsid w:val="00C37C45"/>
    <w:rsid w:val="00C6182D"/>
    <w:rsid w:val="00C6411D"/>
    <w:rsid w:val="00C72FA3"/>
    <w:rsid w:val="00C75C6A"/>
    <w:rsid w:val="00C76741"/>
    <w:rsid w:val="00C776DD"/>
    <w:rsid w:val="00C77C0D"/>
    <w:rsid w:val="00C9174E"/>
    <w:rsid w:val="00C95BFA"/>
    <w:rsid w:val="00C9750B"/>
    <w:rsid w:val="00CA334F"/>
    <w:rsid w:val="00CA7509"/>
    <w:rsid w:val="00CB33E7"/>
    <w:rsid w:val="00CC2515"/>
    <w:rsid w:val="00CC460E"/>
    <w:rsid w:val="00CC5885"/>
    <w:rsid w:val="00CD3309"/>
    <w:rsid w:val="00CE05C1"/>
    <w:rsid w:val="00CE0F1F"/>
    <w:rsid w:val="00CF437F"/>
    <w:rsid w:val="00CF4C5F"/>
    <w:rsid w:val="00CF59B6"/>
    <w:rsid w:val="00D01189"/>
    <w:rsid w:val="00D069B2"/>
    <w:rsid w:val="00D07B22"/>
    <w:rsid w:val="00D15604"/>
    <w:rsid w:val="00D24A36"/>
    <w:rsid w:val="00D30D70"/>
    <w:rsid w:val="00D356DA"/>
    <w:rsid w:val="00D3635D"/>
    <w:rsid w:val="00D40360"/>
    <w:rsid w:val="00D42C1C"/>
    <w:rsid w:val="00D44671"/>
    <w:rsid w:val="00D507FA"/>
    <w:rsid w:val="00D543B4"/>
    <w:rsid w:val="00D61122"/>
    <w:rsid w:val="00D66337"/>
    <w:rsid w:val="00D66F89"/>
    <w:rsid w:val="00D82920"/>
    <w:rsid w:val="00D842BE"/>
    <w:rsid w:val="00D84523"/>
    <w:rsid w:val="00D86604"/>
    <w:rsid w:val="00D90460"/>
    <w:rsid w:val="00D936C8"/>
    <w:rsid w:val="00D96069"/>
    <w:rsid w:val="00DA263A"/>
    <w:rsid w:val="00DA43DF"/>
    <w:rsid w:val="00DA4E55"/>
    <w:rsid w:val="00DB2E53"/>
    <w:rsid w:val="00DB7074"/>
    <w:rsid w:val="00DC2EEE"/>
    <w:rsid w:val="00DC30C2"/>
    <w:rsid w:val="00DD4EA2"/>
    <w:rsid w:val="00DD5626"/>
    <w:rsid w:val="00DF4AEB"/>
    <w:rsid w:val="00DF6DAC"/>
    <w:rsid w:val="00E001EB"/>
    <w:rsid w:val="00E013CE"/>
    <w:rsid w:val="00E01E72"/>
    <w:rsid w:val="00E0746D"/>
    <w:rsid w:val="00E12E1A"/>
    <w:rsid w:val="00E17AB3"/>
    <w:rsid w:val="00E211E2"/>
    <w:rsid w:val="00E2239B"/>
    <w:rsid w:val="00E2265F"/>
    <w:rsid w:val="00E230C7"/>
    <w:rsid w:val="00E2379B"/>
    <w:rsid w:val="00E23A2C"/>
    <w:rsid w:val="00E26F29"/>
    <w:rsid w:val="00E30A51"/>
    <w:rsid w:val="00E43196"/>
    <w:rsid w:val="00E500A3"/>
    <w:rsid w:val="00E51085"/>
    <w:rsid w:val="00E55B76"/>
    <w:rsid w:val="00E57B99"/>
    <w:rsid w:val="00E607B2"/>
    <w:rsid w:val="00E61D56"/>
    <w:rsid w:val="00E62837"/>
    <w:rsid w:val="00E67CFE"/>
    <w:rsid w:val="00E70C1C"/>
    <w:rsid w:val="00E71F3E"/>
    <w:rsid w:val="00E80A0D"/>
    <w:rsid w:val="00E83F35"/>
    <w:rsid w:val="00E954EA"/>
    <w:rsid w:val="00E95726"/>
    <w:rsid w:val="00EA6A39"/>
    <w:rsid w:val="00EB70DC"/>
    <w:rsid w:val="00EC364F"/>
    <w:rsid w:val="00EC5403"/>
    <w:rsid w:val="00EC7E5B"/>
    <w:rsid w:val="00ED4298"/>
    <w:rsid w:val="00ED495A"/>
    <w:rsid w:val="00EE13F0"/>
    <w:rsid w:val="00EF2C68"/>
    <w:rsid w:val="00EF6C07"/>
    <w:rsid w:val="00F02E5C"/>
    <w:rsid w:val="00F31CBC"/>
    <w:rsid w:val="00F33FDF"/>
    <w:rsid w:val="00F4123A"/>
    <w:rsid w:val="00F51792"/>
    <w:rsid w:val="00F55D9A"/>
    <w:rsid w:val="00F6049C"/>
    <w:rsid w:val="00F61B11"/>
    <w:rsid w:val="00F64C97"/>
    <w:rsid w:val="00F9004E"/>
    <w:rsid w:val="00F94170"/>
    <w:rsid w:val="00F95536"/>
    <w:rsid w:val="00FA25A5"/>
    <w:rsid w:val="00FA3D08"/>
    <w:rsid w:val="00FB22E4"/>
    <w:rsid w:val="00FB5730"/>
    <w:rsid w:val="00FC077A"/>
    <w:rsid w:val="00FD658C"/>
    <w:rsid w:val="00FE7D99"/>
    <w:rsid w:val="00FF0D10"/>
    <w:rsid w:val="13908A2B"/>
    <w:rsid w:val="186883E8"/>
    <w:rsid w:val="31C35FF7"/>
    <w:rsid w:val="3298FA5B"/>
    <w:rsid w:val="38CB4D07"/>
    <w:rsid w:val="4A13C97A"/>
    <w:rsid w:val="517717AD"/>
    <w:rsid w:val="536E1409"/>
    <w:rsid w:val="54D9EB3E"/>
    <w:rsid w:val="5DBFF55D"/>
    <w:rsid w:val="5E8031F2"/>
    <w:rsid w:val="6735445D"/>
    <w:rsid w:val="6FE33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7D50"/>
  <w15:chartTrackingRefBased/>
  <w15:docId w15:val="{6D5AA2EC-6020-4E37-8990-396BF3F5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D6F"/>
    <w:rPr>
      <w:rFonts w:eastAsiaTheme="majorEastAsia" w:cstheme="majorBidi"/>
      <w:color w:val="272727" w:themeColor="text1" w:themeTint="D8"/>
    </w:rPr>
  </w:style>
  <w:style w:type="paragraph" w:styleId="Title">
    <w:name w:val="Title"/>
    <w:basedOn w:val="Normal"/>
    <w:next w:val="Normal"/>
    <w:link w:val="TitleChar"/>
    <w:uiPriority w:val="10"/>
    <w:qFormat/>
    <w:rsid w:val="00967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D6F"/>
    <w:pPr>
      <w:spacing w:before="160"/>
      <w:jc w:val="center"/>
    </w:pPr>
    <w:rPr>
      <w:i/>
      <w:iCs/>
      <w:color w:val="404040" w:themeColor="text1" w:themeTint="BF"/>
    </w:rPr>
  </w:style>
  <w:style w:type="character" w:customStyle="1" w:styleId="QuoteChar">
    <w:name w:val="Quote Char"/>
    <w:basedOn w:val="DefaultParagraphFont"/>
    <w:link w:val="Quote"/>
    <w:uiPriority w:val="29"/>
    <w:rsid w:val="00967D6F"/>
    <w:rPr>
      <w:i/>
      <w:iCs/>
      <w:color w:val="404040" w:themeColor="text1" w:themeTint="BF"/>
    </w:rPr>
  </w:style>
  <w:style w:type="paragraph" w:styleId="ListParagraph">
    <w:name w:val="List Paragraph"/>
    <w:basedOn w:val="Normal"/>
    <w:uiPriority w:val="34"/>
    <w:qFormat/>
    <w:rsid w:val="00967D6F"/>
    <w:pPr>
      <w:ind w:left="720"/>
      <w:contextualSpacing/>
    </w:pPr>
  </w:style>
  <w:style w:type="character" w:styleId="IntenseEmphasis">
    <w:name w:val="Intense Emphasis"/>
    <w:basedOn w:val="DefaultParagraphFont"/>
    <w:uiPriority w:val="21"/>
    <w:qFormat/>
    <w:rsid w:val="00967D6F"/>
    <w:rPr>
      <w:i/>
      <w:iCs/>
      <w:color w:val="0F4761" w:themeColor="accent1" w:themeShade="BF"/>
    </w:rPr>
  </w:style>
  <w:style w:type="paragraph" w:styleId="IntenseQuote">
    <w:name w:val="Intense Quote"/>
    <w:basedOn w:val="Normal"/>
    <w:next w:val="Normal"/>
    <w:link w:val="IntenseQuoteChar"/>
    <w:uiPriority w:val="30"/>
    <w:qFormat/>
    <w:rsid w:val="00967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D6F"/>
    <w:rPr>
      <w:i/>
      <w:iCs/>
      <w:color w:val="0F4761" w:themeColor="accent1" w:themeShade="BF"/>
    </w:rPr>
  </w:style>
  <w:style w:type="character" w:styleId="IntenseReference">
    <w:name w:val="Intense Reference"/>
    <w:basedOn w:val="DefaultParagraphFont"/>
    <w:uiPriority w:val="32"/>
    <w:qFormat/>
    <w:rsid w:val="00967D6F"/>
    <w:rPr>
      <w:b/>
      <w:bCs/>
      <w:smallCaps/>
      <w:color w:val="0F4761" w:themeColor="accent1" w:themeShade="BF"/>
      <w:spacing w:val="5"/>
    </w:rPr>
  </w:style>
  <w:style w:type="character" w:styleId="Hyperlink">
    <w:name w:val="Hyperlink"/>
    <w:basedOn w:val="DefaultParagraphFont"/>
    <w:uiPriority w:val="99"/>
    <w:unhideWhenUsed/>
    <w:rsid w:val="00967D6F"/>
    <w:rPr>
      <w:color w:val="467886" w:themeColor="hyperlink"/>
      <w:u w:val="single"/>
    </w:rPr>
  </w:style>
  <w:style w:type="character" w:styleId="UnresolvedMention">
    <w:name w:val="Unresolved Mention"/>
    <w:basedOn w:val="DefaultParagraphFont"/>
    <w:uiPriority w:val="99"/>
    <w:semiHidden/>
    <w:unhideWhenUsed/>
    <w:rsid w:val="00967D6F"/>
    <w:rPr>
      <w:color w:val="605E5C"/>
      <w:shd w:val="clear" w:color="auto" w:fill="E1DFDD"/>
    </w:rPr>
  </w:style>
  <w:style w:type="character" w:styleId="CommentReference">
    <w:name w:val="annotation reference"/>
    <w:basedOn w:val="DefaultParagraphFont"/>
    <w:uiPriority w:val="99"/>
    <w:semiHidden/>
    <w:unhideWhenUsed/>
    <w:rsid w:val="009C7B96"/>
    <w:rPr>
      <w:sz w:val="16"/>
      <w:szCs w:val="16"/>
    </w:rPr>
  </w:style>
  <w:style w:type="paragraph" w:styleId="CommentText">
    <w:name w:val="annotation text"/>
    <w:basedOn w:val="Normal"/>
    <w:link w:val="CommentTextChar"/>
    <w:uiPriority w:val="99"/>
    <w:unhideWhenUsed/>
    <w:rsid w:val="009C7B96"/>
    <w:pPr>
      <w:spacing w:line="240" w:lineRule="auto"/>
    </w:pPr>
    <w:rPr>
      <w:sz w:val="20"/>
      <w:szCs w:val="20"/>
    </w:rPr>
  </w:style>
  <w:style w:type="character" w:customStyle="1" w:styleId="CommentTextChar">
    <w:name w:val="Comment Text Char"/>
    <w:basedOn w:val="DefaultParagraphFont"/>
    <w:link w:val="CommentText"/>
    <w:uiPriority w:val="99"/>
    <w:rsid w:val="009C7B96"/>
    <w:rPr>
      <w:sz w:val="20"/>
      <w:szCs w:val="20"/>
    </w:rPr>
  </w:style>
  <w:style w:type="paragraph" w:styleId="CommentSubject">
    <w:name w:val="annotation subject"/>
    <w:basedOn w:val="CommentText"/>
    <w:next w:val="CommentText"/>
    <w:link w:val="CommentSubjectChar"/>
    <w:uiPriority w:val="99"/>
    <w:semiHidden/>
    <w:unhideWhenUsed/>
    <w:rsid w:val="009C7B96"/>
    <w:rPr>
      <w:b/>
      <w:bCs/>
    </w:rPr>
  </w:style>
  <w:style w:type="character" w:customStyle="1" w:styleId="CommentSubjectChar">
    <w:name w:val="Comment Subject Char"/>
    <w:basedOn w:val="CommentTextChar"/>
    <w:link w:val="CommentSubject"/>
    <w:uiPriority w:val="99"/>
    <w:semiHidden/>
    <w:rsid w:val="009C7B96"/>
    <w:rPr>
      <w:b/>
      <w:bCs/>
      <w:sz w:val="20"/>
      <w:szCs w:val="20"/>
    </w:rPr>
  </w:style>
  <w:style w:type="character" w:styleId="FollowedHyperlink">
    <w:name w:val="FollowedHyperlink"/>
    <w:basedOn w:val="DefaultParagraphFont"/>
    <w:uiPriority w:val="99"/>
    <w:semiHidden/>
    <w:unhideWhenUsed/>
    <w:rsid w:val="00E0746D"/>
    <w:rPr>
      <w:color w:val="96607D" w:themeColor="followedHyperlink"/>
      <w:u w:val="single"/>
    </w:rPr>
  </w:style>
  <w:style w:type="paragraph" w:styleId="Revision">
    <w:name w:val="Revision"/>
    <w:hidden/>
    <w:uiPriority w:val="99"/>
    <w:semiHidden/>
    <w:rsid w:val="00D24A36"/>
    <w:pPr>
      <w:spacing w:after="0" w:line="240" w:lineRule="auto"/>
    </w:pPr>
  </w:style>
  <w:style w:type="paragraph" w:styleId="Header">
    <w:name w:val="header"/>
    <w:basedOn w:val="Normal"/>
    <w:link w:val="HeaderChar"/>
    <w:uiPriority w:val="99"/>
    <w:semiHidden/>
    <w:unhideWhenUsed/>
    <w:rsid w:val="005036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368F"/>
  </w:style>
  <w:style w:type="paragraph" w:styleId="Footer">
    <w:name w:val="footer"/>
    <w:basedOn w:val="Normal"/>
    <w:link w:val="FooterChar"/>
    <w:uiPriority w:val="99"/>
    <w:unhideWhenUsed/>
    <w:rsid w:val="00503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eses.bham.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ntranet.birmingham.ac.uk/student/academic-support/registry/legislation/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birmingham.ac.uk/student/libraries/copyright/researchers/thesi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dit.niso.org/" TargetMode="External"/><Relationship Id="rId5" Type="http://schemas.openxmlformats.org/officeDocument/2006/relationships/styles" Target="styles.xml"/><Relationship Id="rId15" Type="http://schemas.openxmlformats.org/officeDocument/2006/relationships/hyperlink" Target="https://wiki.creativecommons.org/wiki/Recommended_practices_for_attribution" TargetMode="External"/><Relationship Id="rId10" Type="http://schemas.openxmlformats.org/officeDocument/2006/relationships/hyperlink" Target="https://intranet.birmingham.ac.uk/student/libraries/research/thesis/thesis-formatting.aspx"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9DE77B97D6D74D817F48EC0F6AFFF1" ma:contentTypeVersion="3" ma:contentTypeDescription="Create a new document." ma:contentTypeScope="" ma:versionID="6e09faabeee1c96e4f999ab6355c3555">
  <xsd:schema xmlns:xsd="http://www.w3.org/2001/XMLSchema" xmlns:xs="http://www.w3.org/2001/XMLSchema" xmlns:p="http://schemas.microsoft.com/office/2006/metadata/properties" xmlns:ns2="bd7b46b4-2c7c-4798-b191-b370c18cea73" targetNamespace="http://schemas.microsoft.com/office/2006/metadata/properties" ma:root="true" ma:fieldsID="4336558e4dc7cde054c602b4b2ba3b85" ns2:_="">
    <xsd:import namespace="bd7b46b4-2c7c-4798-b191-b370c18cea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b46b4-2c7c-4798-b191-b370c18ce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82FCE-460A-458A-9AA4-6F1A95B34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BFD2AD-5406-4FE9-B561-C73CEFA9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b46b4-2c7c-4798-b191-b370c18c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344EB-2A68-4B6F-A53D-E3D4CC35C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Hardy (Libraries and Learning Resources)</dc:creator>
  <cp:keywords/>
  <dc:description/>
  <cp:lastModifiedBy>Helena Ward (Registry)</cp:lastModifiedBy>
  <cp:revision>2</cp:revision>
  <dcterms:created xsi:type="dcterms:W3CDTF">2026-05-28T08:16:00Z</dcterms:created>
  <dcterms:modified xsi:type="dcterms:W3CDTF">2026-05-28T08:16:00Z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0x010100589DE77B97D6D74D817F48EC0F6AFFF1</vt:lpwstr>
  </property>
  <property fmtid="{D5CDD505-2E9C-101B-9397-08002B2CF9AE}" pid="3" name="docLang">
    <vt:lpwstr>en</vt:lpwstr>
  </property>
  <property fmtid="{D5CDD505-2E9C-101B-9397-08002B2CF9AE}" pid="4" name="ClassificationContentMarkingFooterShapeIds">
    <vt:lpwstr>7d87bbfa,14b2498c,28723044</vt:lpwstr>
  </property>
  <property fmtid="{D5CDD505-2E9C-101B-9397-08002B2CF9AE}" pid="5" name="ClassificationContentMarkingFooterFontProps">
    <vt:lpwstr>#000000,8,Aptos</vt:lpwstr>
  </property>
  <property fmtid="{D5CDD505-2E9C-101B-9397-08002B2CF9AE}" pid="6" name="ClassificationContentMarkingFooterText">
    <vt:lpwstr>RESTRICTED</vt:lpwstr>
  </property>
  <property fmtid="{D5CDD505-2E9C-101B-9397-08002B2CF9AE}" pid="7" name="MSIP_Label_6320ebe6-3d55-4d64-a37a-c43e5b88b0c8_Enabled">
    <vt:lpwstr>true</vt:lpwstr>
  </property>
  <property fmtid="{D5CDD505-2E9C-101B-9397-08002B2CF9AE}" pid="8" name="MSIP_Label_6320ebe6-3d55-4d64-a37a-c43e5b88b0c8_SetDate">
    <vt:lpwstr>2026-03-24T13:03:37Z</vt:lpwstr>
  </property>
  <property fmtid="{D5CDD505-2E9C-101B-9397-08002B2CF9AE}" pid="9" name="MSIP_Label_6320ebe6-3d55-4d64-a37a-c43e5b88b0c8_Method">
    <vt:lpwstr>Standard</vt:lpwstr>
  </property>
  <property fmtid="{D5CDD505-2E9C-101B-9397-08002B2CF9AE}" pid="10" name="MSIP_Label_6320ebe6-3d55-4d64-a37a-c43e5b88b0c8_Name">
    <vt:lpwstr>Restricted</vt:lpwstr>
  </property>
  <property fmtid="{D5CDD505-2E9C-101B-9397-08002B2CF9AE}" pid="11" name="MSIP_Label_6320ebe6-3d55-4d64-a37a-c43e5b88b0c8_SiteId">
    <vt:lpwstr>b024cacf-dede-4241-a15c-3c97d553e9f3</vt:lpwstr>
  </property>
  <property fmtid="{D5CDD505-2E9C-101B-9397-08002B2CF9AE}" pid="12" name="MSIP_Label_6320ebe6-3d55-4d64-a37a-c43e5b88b0c8_ActionId">
    <vt:lpwstr>7d6f00bb-b2f4-413f-aa50-d11295344e24</vt:lpwstr>
  </property>
  <property fmtid="{D5CDD505-2E9C-101B-9397-08002B2CF9AE}" pid="13" name="MSIP_Label_6320ebe6-3d55-4d64-a37a-c43e5b88b0c8_ContentBits">
    <vt:lpwstr>2</vt:lpwstr>
  </property>
  <property fmtid="{D5CDD505-2E9C-101B-9397-08002B2CF9AE}" pid="14" name="MSIP_Label_6320ebe6-3d55-4d64-a37a-c43e5b88b0c8_Tag">
    <vt:lpwstr>10, 3, 0, 2</vt:lpwstr>
  </property>
</Properties>
</file>