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"/>
        <w:tblW w:w="0" w:type="auto"/>
        <w:tblLayout w:type="fixed"/>
        <w:tblLook w:val="0020" w:firstRow="1" w:lastRow="0" w:firstColumn="0" w:lastColumn="0" w:noHBand="0" w:noVBand="0"/>
      </w:tblPr>
      <w:tblGrid>
        <w:gridCol w:w="8789"/>
      </w:tblGrid>
      <w:tr w:rsidR="00173D33" w:rsidRPr="00E8460D" w14:paraId="178B7DB3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9" w:type="dxa"/>
          </w:tcPr>
          <w:p w14:paraId="41136D9C" w14:textId="77777777" w:rsidR="00CF0E6E" w:rsidRPr="00E8460D" w:rsidRDefault="00CF0E6E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Submission Form for Appeals to the</w:t>
            </w:r>
          </w:p>
          <w:p w14:paraId="2160BEFC" w14:textId="77777777" w:rsidR="00173D33" w:rsidRPr="00E8460D" w:rsidRDefault="008D2A71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University Misconduct and Fitness to Practise Committee</w:t>
            </w:r>
            <w:r w:rsidR="00173D33" w:rsidRPr="00E8460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5D61FFB0" w14:textId="77777777" w:rsidR="00173D33" w:rsidRPr="00E8460D" w:rsidRDefault="00173D33">
      <w:pPr>
        <w:jc w:val="center"/>
        <w:rPr>
          <w:rFonts w:cs="Arial"/>
          <w:b/>
        </w:rPr>
      </w:pPr>
    </w:p>
    <w:p w14:paraId="139ADD9B" w14:textId="4C2130CD" w:rsidR="00173D33" w:rsidRPr="00297A5D" w:rsidRDefault="008D2A71">
      <w:pPr>
        <w:rPr>
          <w:color w:val="FF0000"/>
        </w:rPr>
      </w:pPr>
      <w:r>
        <w:t xml:space="preserve">This form should be used by students who wish to appeal against the decision of the College Misconduct </w:t>
      </w:r>
      <w:r w:rsidR="000C3516">
        <w:t xml:space="preserve">and </w:t>
      </w:r>
      <w:r>
        <w:t>Fitness to Practise Committee.  The procedure for the processing of such appeals is set out in the Code of Practice on Misconduct and Fitness to Practise Committee</w:t>
      </w:r>
      <w:r w:rsidR="006A18E9">
        <w:t xml:space="preserve">, which can be found on the relevant Legislation page for your cohort: </w:t>
      </w:r>
      <w:hyperlink r:id="rId7" w:history="1">
        <w:r w:rsidR="001D4924" w:rsidRPr="00B550FD">
          <w:rPr>
            <w:rStyle w:val="Hyperlink"/>
          </w:rPr>
          <w:t>https://intranet.birmingham.ac.uk/student/academic-support/registry/legislation/codesofpractice/index.aspx</w:t>
        </w:r>
      </w:hyperlink>
      <w:r w:rsidR="001D4924">
        <w:t xml:space="preserve"> </w:t>
      </w:r>
    </w:p>
    <w:p w14:paraId="37342E8B" w14:textId="77777777" w:rsidR="008D2A71" w:rsidRPr="008D2A71" w:rsidRDefault="008D2A71"/>
    <w:p w14:paraId="67EA5CEA" w14:textId="77777777" w:rsidR="006A18E9" w:rsidRDefault="006A18E9">
      <w:pPr>
        <w:rPr>
          <w:rFonts w:cs="Arial"/>
        </w:rPr>
      </w:pPr>
      <w:r>
        <w:rPr>
          <w:rFonts w:cs="Arial"/>
        </w:rPr>
        <w:t xml:space="preserve">When considering appeals, the University Misconduct and Fitness to Practise Committee has </w:t>
      </w:r>
      <w:proofErr w:type="gramStart"/>
      <w:r w:rsidRPr="00327CA7">
        <w:rPr>
          <w:rFonts w:cs="Arial"/>
          <w:b/>
        </w:rPr>
        <w:t>all of</w:t>
      </w:r>
      <w:proofErr w:type="gramEnd"/>
      <w:r w:rsidRPr="00327CA7">
        <w:rPr>
          <w:rFonts w:cs="Arial"/>
          <w:b/>
        </w:rPr>
        <w:t xml:space="preserve"> the sanctions</w:t>
      </w:r>
      <w:r>
        <w:rPr>
          <w:rFonts w:cs="Arial"/>
        </w:rPr>
        <w:t xml:space="preserve"> and outcomes available to it if it decides that the sanction imposed or outcome decided by the College Misconduct and Fitness to Practise Committee is not appropriate. </w:t>
      </w:r>
    </w:p>
    <w:p w14:paraId="24FB75B8" w14:textId="77777777" w:rsidR="006A18E9" w:rsidRDefault="006A18E9">
      <w:pPr>
        <w:rPr>
          <w:rFonts w:cs="Arial"/>
        </w:rPr>
      </w:pPr>
    </w:p>
    <w:p w14:paraId="5DDFDF38" w14:textId="77777777" w:rsidR="00173D33" w:rsidRDefault="00173D33">
      <w:pPr>
        <w:rPr>
          <w:rFonts w:cs="Arial"/>
        </w:rPr>
      </w:pPr>
      <w:r>
        <w:rPr>
          <w:rFonts w:cs="Arial"/>
        </w:rPr>
        <w:t xml:space="preserve">Your responses should be </w:t>
      </w:r>
      <w:r w:rsidR="00297A5D" w:rsidRPr="005018EC">
        <w:rPr>
          <w:rFonts w:cs="Arial"/>
          <w:color w:val="000000" w:themeColor="text1"/>
        </w:rPr>
        <w:t>clear, concise and</w:t>
      </w:r>
      <w:r w:rsidR="00297A5D">
        <w:rPr>
          <w:rFonts w:cs="Arial"/>
        </w:rPr>
        <w:t xml:space="preserve"> </w:t>
      </w:r>
      <w:r>
        <w:rPr>
          <w:rFonts w:cs="Arial"/>
          <w:b/>
        </w:rPr>
        <w:t xml:space="preserve">word processed </w:t>
      </w:r>
      <w:r>
        <w:rPr>
          <w:rFonts w:cs="Arial"/>
        </w:rPr>
        <w:t>wherever possible</w:t>
      </w:r>
      <w:r w:rsidR="005018EC">
        <w:rPr>
          <w:rFonts w:cs="Arial"/>
        </w:rPr>
        <w:t>.</w:t>
      </w:r>
    </w:p>
    <w:p w14:paraId="70835D34" w14:textId="77777777" w:rsidR="00173D33" w:rsidRDefault="00173D33">
      <w:pPr>
        <w:rPr>
          <w:rFonts w:cs="Arial"/>
        </w:rPr>
      </w:pPr>
    </w:p>
    <w:tbl>
      <w:tblPr>
        <w:tblStyle w:val="TableTheme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BF220E3" w14:textId="77777777" w:rsidTr="00E8460D">
        <w:tc>
          <w:tcPr>
            <w:tcW w:w="8528" w:type="dxa"/>
          </w:tcPr>
          <w:p w14:paraId="7A9B8960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One: </w:t>
            </w:r>
            <w:r>
              <w:rPr>
                <w:rFonts w:ascii="Arial" w:hAnsi="Arial" w:cs="Arial"/>
                <w:bCs/>
                <w:sz w:val="22"/>
              </w:rPr>
              <w:t>General Information</w:t>
            </w:r>
          </w:p>
        </w:tc>
      </w:tr>
    </w:tbl>
    <w:p w14:paraId="52E4656D" w14:textId="77777777" w:rsidR="00173D33" w:rsidRDefault="00173D33">
      <w:pPr>
        <w:rPr>
          <w:rFonts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18"/>
        <w:gridCol w:w="2923"/>
      </w:tblGrid>
      <w:tr w:rsidR="00173D33" w14:paraId="2A0B665B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3F2F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Surname (Family Name)</w:t>
            </w:r>
          </w:p>
          <w:p w14:paraId="5B5BFA6A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72A29FCD" w14:textId="77777777" w:rsidR="00173D33" w:rsidRDefault="00173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ID Number</w:t>
            </w:r>
          </w:p>
          <w:p w14:paraId="63D97FDE" w14:textId="77777777" w:rsidR="00173D33" w:rsidRDefault="007060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73D33" w14:paraId="725DF7B2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26A75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Forenames</w:t>
            </w:r>
          </w:p>
          <w:p w14:paraId="649AC339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20404ECE" w14:textId="77777777" w:rsidR="00173D33" w:rsidRDefault="00173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  <w:p w14:paraId="5E1BFA4B" w14:textId="77777777" w:rsidR="00173D33" w:rsidRDefault="00706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8460D" w14:paraId="1861F071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9F44973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t>Programme of Study</w:t>
            </w:r>
          </w:p>
          <w:p w14:paraId="4BB275E7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173D33" w14:paraId="0C3DE0E3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051EA8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School or Department</w:t>
            </w:r>
          </w:p>
          <w:p w14:paraId="619E2D54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121AAC" w14:paraId="531C0D0D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CE91F82" w14:textId="77777777" w:rsidR="00121AAC" w:rsidRDefault="00121AAC" w:rsidP="001714DE">
            <w:pPr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  <w:p w14:paraId="566A9D29" w14:textId="77777777" w:rsidR="00121AAC" w:rsidRDefault="007060B7" w:rsidP="001714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121AAC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173D33" w14:paraId="75E280AA" w14:textId="77777777" w:rsidTr="00E8460D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62D9FC9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 xml:space="preserve">Address for correspondence </w:t>
            </w:r>
          </w:p>
          <w:p w14:paraId="4F57C9B8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173D33" w14:paraId="074B9451" w14:textId="77777777" w:rsidTr="00E8460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D6EFE62" w14:textId="77777777" w:rsidR="00173D33" w:rsidRDefault="00173D33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t xml:space="preserve">E-Mail Address (if you have been required to withdraw your </w:t>
            </w:r>
            <w:proofErr w:type="gramStart"/>
            <w:r>
              <w:rPr>
                <w:rFonts w:cs="Arial"/>
              </w:rPr>
              <w:t>University</w:t>
            </w:r>
            <w:proofErr w:type="gramEnd"/>
            <w:r>
              <w:rPr>
                <w:rFonts w:cs="Arial"/>
              </w:rPr>
              <w:t xml:space="preserve"> email account may have been suspended. If so, please give an alternative)</w:t>
            </w:r>
          </w:p>
          <w:p w14:paraId="7621BC8E" w14:textId="77777777" w:rsidR="00173D33" w:rsidRDefault="007060B7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14:paraId="79859D4C" w14:textId="77777777" w:rsidR="00A667CA" w:rsidRDefault="00A667CA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A667CA" w:rsidRPr="006C4B52" w14:paraId="413DF3E5" w14:textId="77777777" w:rsidTr="00E8460D">
        <w:tc>
          <w:tcPr>
            <w:tcW w:w="8528" w:type="dxa"/>
          </w:tcPr>
          <w:p w14:paraId="15F05D74" w14:textId="77777777" w:rsidR="00A667CA" w:rsidRPr="006C4B52" w:rsidRDefault="00A667CA" w:rsidP="001714DE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 w:rsidRPr="006C4B52">
              <w:rPr>
                <w:rFonts w:ascii="Arial" w:hAnsi="Arial" w:cs="Arial"/>
                <w:bCs/>
                <w:sz w:val="24"/>
              </w:rPr>
              <w:t>Section Two: Grounds for Appeal</w:t>
            </w:r>
          </w:p>
        </w:tc>
      </w:tr>
    </w:tbl>
    <w:p w14:paraId="00C28059" w14:textId="77777777" w:rsidR="00A667CA" w:rsidRDefault="00A667CA"/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7491"/>
        <w:gridCol w:w="1050"/>
      </w:tblGrid>
      <w:tr w:rsidR="00A667CA" w:rsidRPr="006C4B52" w14:paraId="52EE9AD0" w14:textId="77777777" w:rsidTr="7B1E21A9">
        <w:tc>
          <w:tcPr>
            <w:tcW w:w="8541" w:type="dxa"/>
            <w:gridSpan w:val="2"/>
          </w:tcPr>
          <w:p w14:paraId="40C275E1" w14:textId="77777777" w:rsidR="00F20BDF" w:rsidRPr="006C4B52" w:rsidRDefault="00A667CA" w:rsidP="00F20BDF">
            <w:pPr>
              <w:pStyle w:val="CommentText"/>
              <w:rPr>
                <w:rFonts w:cs="Arial"/>
              </w:rPr>
            </w:pPr>
            <w:r w:rsidRPr="006C4B52">
              <w:rPr>
                <w:rFonts w:cs="Arial"/>
              </w:rPr>
              <w:t xml:space="preserve">You may appeal on one </w:t>
            </w:r>
            <w:r w:rsidR="00F20BDF" w:rsidRPr="006C4B52">
              <w:rPr>
                <w:rFonts w:cs="Arial"/>
              </w:rPr>
              <w:t>or more</w:t>
            </w:r>
            <w:r w:rsidRPr="006C4B52">
              <w:rPr>
                <w:rFonts w:cs="Arial"/>
              </w:rPr>
              <w:t xml:space="preserve"> of the grounds and should therefore complete </w:t>
            </w:r>
            <w:r w:rsidR="00C324B9" w:rsidRPr="006C4B52">
              <w:rPr>
                <w:rFonts w:cs="Arial"/>
              </w:rPr>
              <w:t>the following section</w:t>
            </w:r>
            <w:r w:rsidRPr="006C4B52">
              <w:rPr>
                <w:rFonts w:cs="Arial"/>
              </w:rPr>
              <w:t xml:space="preserve">.   </w:t>
            </w:r>
            <w:r w:rsidR="004209EA">
              <w:rPr>
                <w:rFonts w:cs="Arial"/>
              </w:rPr>
              <w:t>The Code of Practice on Procedures for Misconduct and Fitness to Practise Committee 6</w:t>
            </w:r>
            <w:r w:rsidR="00DA7006" w:rsidRPr="006C4B52">
              <w:rPr>
                <w:rFonts w:cs="Arial"/>
              </w:rPr>
              <w:t>.1 sets out the grounds for appeal.</w:t>
            </w:r>
            <w:r w:rsidR="00F20BDF" w:rsidRPr="006C4B52">
              <w:rPr>
                <w:rFonts w:cs="Arial"/>
              </w:rPr>
              <w:t xml:space="preserve"> </w:t>
            </w:r>
          </w:p>
          <w:p w14:paraId="7F30FE45" w14:textId="77777777" w:rsidR="00F20BDF" w:rsidRPr="006C4B52" w:rsidRDefault="00F20BDF" w:rsidP="00F20BDF">
            <w:pPr>
              <w:pStyle w:val="CommentText"/>
              <w:rPr>
                <w:rFonts w:cs="Arial"/>
              </w:rPr>
            </w:pPr>
          </w:p>
          <w:p w14:paraId="159797F4" w14:textId="77777777" w:rsidR="00F20BDF" w:rsidRPr="006C4B52" w:rsidRDefault="00F20BDF" w:rsidP="00F20BDF">
            <w:pPr>
              <w:pStyle w:val="CommentText"/>
              <w:rPr>
                <w:rFonts w:cs="Arial"/>
                <w:b/>
              </w:rPr>
            </w:pPr>
            <w:r w:rsidRPr="006C4B52">
              <w:rPr>
                <w:rFonts w:cs="Arial"/>
                <w:b/>
              </w:rPr>
              <w:t>Please indicate the ground you wish to appeal against by ticking the box</w:t>
            </w:r>
          </w:p>
          <w:p w14:paraId="73AD1AEB" w14:textId="77777777" w:rsidR="00A667CA" w:rsidRPr="006C4B52" w:rsidRDefault="00A667CA" w:rsidP="00F20BDF">
            <w:pPr>
              <w:rPr>
                <w:rFonts w:cs="Arial"/>
              </w:rPr>
            </w:pPr>
          </w:p>
        </w:tc>
      </w:tr>
      <w:tr w:rsidR="00B3304C" w:rsidRPr="006C4B52" w14:paraId="644D7F4E" w14:textId="77777777" w:rsidTr="7B1E21A9">
        <w:tc>
          <w:tcPr>
            <w:tcW w:w="7579" w:type="dxa"/>
          </w:tcPr>
          <w:p w14:paraId="26B5F7B4" w14:textId="77777777" w:rsidR="00B3304C" w:rsidRPr="006C4B52" w:rsidRDefault="004209EA" w:rsidP="006C4B52">
            <w:pPr>
              <w:tabs>
                <w:tab w:val="left" w:pos="426"/>
                <w:tab w:val="left" w:pos="1843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a)</w:t>
            </w:r>
            <w:r w:rsidR="008A0F4B">
              <w:tab/>
              <w:t>the sanction</w:t>
            </w:r>
            <w:r w:rsidR="00B3304C" w:rsidRPr="00F20BDF">
              <w:t xml:space="preserve"> is disproportionate to the offence</w:t>
            </w:r>
            <w:r w:rsidR="00C324B9">
              <w:t>;</w:t>
            </w:r>
          </w:p>
        </w:tc>
        <w:tc>
          <w:tcPr>
            <w:tcW w:w="962" w:type="dxa"/>
          </w:tcPr>
          <w:p w14:paraId="2DEC7B9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9"/>
          </w:p>
        </w:tc>
      </w:tr>
      <w:tr w:rsidR="00B3304C" w:rsidRPr="006C4B52" w14:paraId="461CAEFC" w14:textId="77777777" w:rsidTr="7B1E21A9">
        <w:tc>
          <w:tcPr>
            <w:tcW w:w="7579" w:type="dxa"/>
          </w:tcPr>
          <w:p w14:paraId="0C19C96D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b)</w:t>
            </w:r>
            <w:r w:rsidR="00B3304C" w:rsidRPr="00F20BDF">
              <w:tab/>
            </w:r>
            <w:r w:rsidR="00B321AD">
              <w:t>a procedural irregularity</w:t>
            </w:r>
            <w:r w:rsidR="00C324B9">
              <w:t>;</w:t>
            </w:r>
          </w:p>
        </w:tc>
        <w:tc>
          <w:tcPr>
            <w:tcW w:w="962" w:type="dxa"/>
          </w:tcPr>
          <w:p w14:paraId="5451184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10"/>
          </w:p>
        </w:tc>
      </w:tr>
      <w:tr w:rsidR="00B3304C" w:rsidRPr="006C4B52" w14:paraId="2C7CDB65" w14:textId="77777777" w:rsidTr="7B1E21A9">
        <w:tc>
          <w:tcPr>
            <w:tcW w:w="7579" w:type="dxa"/>
          </w:tcPr>
          <w:p w14:paraId="5571E1EC" w14:textId="7CAC074E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c)</w:t>
            </w:r>
            <w:r w:rsidR="00B3304C" w:rsidRPr="00F20BDF">
              <w:t xml:space="preserve"> </w:t>
            </w:r>
            <w:r w:rsidR="00B3304C" w:rsidRPr="00F20BDF">
              <w:tab/>
            </w:r>
            <w:r w:rsidR="0024102A">
              <w:t>r</w:t>
            </w:r>
            <w:r w:rsidR="0024102A" w:rsidRPr="0024102A">
              <w:t>elevant new evidence which was not available for good reason at the time of the College Committee hearing, relating to the offence(s) being found proven</w:t>
            </w:r>
          </w:p>
        </w:tc>
        <w:tc>
          <w:tcPr>
            <w:tcW w:w="962" w:type="dxa"/>
          </w:tcPr>
          <w:p w14:paraId="0CF4F58D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8E0172" w:rsidRPr="006C4B52" w14:paraId="0E500881" w14:textId="77777777" w:rsidTr="7B1E21A9">
        <w:tc>
          <w:tcPr>
            <w:tcW w:w="7579" w:type="dxa"/>
          </w:tcPr>
          <w:p w14:paraId="05DAE34B" w14:textId="7B46D0B6" w:rsidR="008E0172" w:rsidRPr="006C4B52" w:rsidRDefault="00C55C22" w:rsidP="004743C5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d</w:t>
            </w:r>
            <w:r w:rsidR="008E0172">
              <w:t xml:space="preserve">) </w:t>
            </w:r>
            <w:r>
              <w:tab/>
            </w:r>
            <w:r w:rsidR="008E0172">
              <w:t xml:space="preserve">relevant new evidence which was not available for good reason at the time of the College Committee hearing, relating to the </w:t>
            </w:r>
            <w:r w:rsidR="643F4E0D">
              <w:t>sanctio</w:t>
            </w:r>
            <w:r w:rsidR="008E0172">
              <w:t>n</w:t>
            </w:r>
          </w:p>
        </w:tc>
        <w:tc>
          <w:tcPr>
            <w:tcW w:w="962" w:type="dxa"/>
          </w:tcPr>
          <w:p w14:paraId="394E5CEF" w14:textId="77777777" w:rsidR="008E0172" w:rsidRPr="006C4B52" w:rsidRDefault="008E0172" w:rsidP="004743C5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:rsidRPr="006C4B52" w14:paraId="3CC20F82" w14:textId="77777777" w:rsidTr="7B1E21A9">
        <w:tc>
          <w:tcPr>
            <w:tcW w:w="7579" w:type="dxa"/>
          </w:tcPr>
          <w:p w14:paraId="4CF97BDF" w14:textId="720595C9" w:rsidR="008E0172" w:rsidRPr="008E0172" w:rsidRDefault="00C55C22" w:rsidP="008E0172">
            <w:pPr>
              <w:tabs>
                <w:tab w:val="left" w:pos="426"/>
              </w:tabs>
              <w:spacing w:before="120" w:after="120"/>
              <w:ind w:left="426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4209EA" w:rsidRPr="004209EA">
              <w:rPr>
                <w:color w:val="000000" w:themeColor="text1"/>
              </w:rPr>
              <w:t>)</w:t>
            </w:r>
            <w:r w:rsidR="000C3516" w:rsidRPr="000C3516">
              <w:rPr>
                <w:color w:val="00B050"/>
              </w:rPr>
              <w:t xml:space="preserve"> </w:t>
            </w:r>
            <w:r w:rsidR="000C3516" w:rsidRPr="000C3516">
              <w:rPr>
                <w:color w:val="00B050"/>
              </w:rPr>
              <w:tab/>
            </w:r>
            <w:r w:rsidRPr="00C55C22">
              <w:rPr>
                <w:color w:val="000000" w:themeColor="text1"/>
              </w:rPr>
              <w:t>the outcome is disproportionate to the fitness to practise impairment that needed addressing (for Students registered on Fitness to Practise programmes only).</w:t>
            </w:r>
          </w:p>
        </w:tc>
        <w:tc>
          <w:tcPr>
            <w:tcW w:w="962" w:type="dxa"/>
          </w:tcPr>
          <w:p w14:paraId="1A11ED1C" w14:textId="77777777" w:rsidR="000C3516" w:rsidRPr="006C4B52" w:rsidRDefault="000C3516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14:paraId="5765D243" w14:textId="77777777" w:rsidTr="7B1E21A9">
        <w:tc>
          <w:tcPr>
            <w:tcW w:w="0" w:type="auto"/>
            <w:gridSpan w:val="2"/>
          </w:tcPr>
          <w:p w14:paraId="7BD9BAE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set out clearly the grounds for your appeal referring to supporting evidence where this exists.  </w:t>
            </w:r>
            <w:r>
              <w:rPr>
                <w:rFonts w:cs="Arial"/>
                <w:b/>
              </w:rPr>
              <w:t xml:space="preserve"> If you are appealing on the ground that an irregularity </w:t>
            </w:r>
            <w:proofErr w:type="gramStart"/>
            <w:r>
              <w:rPr>
                <w:rFonts w:cs="Arial"/>
                <w:b/>
              </w:rPr>
              <w:t>occurred</w:t>
            </w:r>
            <w:proofErr w:type="gramEnd"/>
            <w:r>
              <w:rPr>
                <w:rFonts w:cs="Arial"/>
                <w:b/>
              </w:rPr>
              <w:t xml:space="preserve"> then </w:t>
            </w:r>
            <w:r>
              <w:rPr>
                <w:rFonts w:cs="Arial"/>
                <w:b/>
              </w:rPr>
              <w:lastRenderedPageBreak/>
              <w:t>please state what effect this had and why the decision may have been different had the irregularity not occurred?</w:t>
            </w:r>
          </w:p>
          <w:p w14:paraId="6AE31C9B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D629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34D081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D3B1E4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005B38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445A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5B1508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6AB5E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ED1A37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7883F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96C5B8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CFF082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E7B08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236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4960F2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CF95D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5B3668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E71A06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822D12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BEA12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E3A3DA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B5BDE4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E6AFCA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12C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21909E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59E945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FAD1C1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F1B02A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A40D2B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3E1D7C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1EF64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DBFD7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97335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D9A6A0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7E24FF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22337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B1C037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CBDB36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498B26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1015C3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C3C277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C2C68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D46781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7AD94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EE9CC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F02A27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32087D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079180" w14:textId="77777777" w:rsidR="000C3516" w:rsidRPr="00B321AD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8402A5B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39"/>
        <w:gridCol w:w="8102"/>
      </w:tblGrid>
      <w:tr w:rsidR="00B321AD" w14:paraId="71E68BB4" w14:textId="77777777" w:rsidTr="00E8460D">
        <w:trPr>
          <w:trHeight w:val="462"/>
        </w:trPr>
        <w:tc>
          <w:tcPr>
            <w:tcW w:w="8528" w:type="dxa"/>
            <w:gridSpan w:val="2"/>
          </w:tcPr>
          <w:p w14:paraId="50A5D2FA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</w:t>
            </w:r>
            <w:r>
              <w:rPr>
                <w:rFonts w:cs="Arial"/>
                <w:b/>
              </w:rPr>
              <w:t>list the evidence that you are submitting to support your appeal</w:t>
            </w:r>
            <w:r w:rsidR="00952FDB">
              <w:rPr>
                <w:rFonts w:cs="Arial"/>
                <w:b/>
              </w:rPr>
              <w:t>.</w:t>
            </w:r>
          </w:p>
          <w:p w14:paraId="049BACA5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3AF807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NOTE: </w:t>
            </w:r>
            <w:r w:rsidRPr="00952FDB">
              <w:rPr>
                <w:rFonts w:cs="Arial"/>
                <w:b/>
                <w:u w:val="single"/>
              </w:rPr>
              <w:t>Do not</w:t>
            </w:r>
            <w:r w:rsidRPr="00952FDB">
              <w:rPr>
                <w:rFonts w:cs="Arial"/>
              </w:rPr>
              <w:t xml:space="preserve"> enclose any evidence related to marks or grades that you have obtained in your other modules or previous studies as this will not be disclosed to the Committee. </w:t>
            </w:r>
          </w:p>
          <w:p w14:paraId="684A0652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7AE17990" w14:textId="77777777" w:rsidR="00952FDB" w:rsidRP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952FDB">
              <w:rPr>
                <w:rFonts w:cs="Arial"/>
              </w:rPr>
              <w:t>The Committee will have access to your current academic transcript during its deliberations</w:t>
            </w:r>
            <w:r>
              <w:rPr>
                <w:rFonts w:cs="Arial"/>
              </w:rPr>
              <w:t xml:space="preserve"> to understand the impact of any sanction</w:t>
            </w:r>
            <w:r w:rsidRPr="00952FDB">
              <w:rPr>
                <w:rFonts w:cs="Arial"/>
              </w:rPr>
              <w:t>.</w:t>
            </w:r>
          </w:p>
          <w:p w14:paraId="37017A3B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EBAF915" w14:textId="77777777" w:rsidR="00320E42" w:rsidRPr="00900773" w:rsidRDefault="00320E42" w:rsidP="00320E42">
            <w:pPr>
              <w:jc w:val="both"/>
              <w:rPr>
                <w:bCs/>
              </w:rPr>
            </w:pPr>
            <w:r w:rsidRPr="00900773">
              <w:rPr>
                <w:bCs/>
              </w:rPr>
              <w:t xml:space="preserve">If the information </w:t>
            </w:r>
            <w:r>
              <w:rPr>
                <w:bCs/>
              </w:rPr>
              <w:t xml:space="preserve">you are providing </w:t>
            </w:r>
            <w:r w:rsidRPr="00900773">
              <w:rPr>
                <w:bCs/>
              </w:rPr>
              <w:t>is about another person (such as a relative), then you will need to obtain their permission to disclose this information to the University for the purpose of this</w:t>
            </w:r>
            <w:r>
              <w:rPr>
                <w:bCs/>
              </w:rPr>
              <w:t xml:space="preserve"> appeal</w:t>
            </w:r>
            <w:r w:rsidRPr="00900773">
              <w:rPr>
                <w:bCs/>
              </w:rPr>
              <w:t xml:space="preserve">. Any documentation we receive will normally be held for a period of 7 years before it is confidentially disposed of. </w:t>
            </w:r>
          </w:p>
          <w:p w14:paraId="75F277B0" w14:textId="77777777" w:rsidR="00320E42" w:rsidRDefault="00320E42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B321AD" w14:paraId="0E6F234C" w14:textId="77777777" w:rsidTr="00E8460D">
        <w:trPr>
          <w:trHeight w:val="458"/>
        </w:trPr>
        <w:tc>
          <w:tcPr>
            <w:tcW w:w="392" w:type="dxa"/>
          </w:tcPr>
          <w:p w14:paraId="348A6078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8136" w:type="dxa"/>
          </w:tcPr>
          <w:p w14:paraId="3BA39A9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376DE938" w14:textId="77777777" w:rsidTr="00E8460D">
        <w:trPr>
          <w:trHeight w:val="458"/>
        </w:trPr>
        <w:tc>
          <w:tcPr>
            <w:tcW w:w="392" w:type="dxa"/>
          </w:tcPr>
          <w:p w14:paraId="58A9DF2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136" w:type="dxa"/>
          </w:tcPr>
          <w:p w14:paraId="07E356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9EF7E0A" w14:textId="77777777" w:rsidTr="00E8460D">
        <w:trPr>
          <w:trHeight w:val="458"/>
        </w:trPr>
        <w:tc>
          <w:tcPr>
            <w:tcW w:w="392" w:type="dxa"/>
          </w:tcPr>
          <w:p w14:paraId="0E98E04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136" w:type="dxa"/>
          </w:tcPr>
          <w:p w14:paraId="19E038C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791A9A29" w14:textId="77777777" w:rsidTr="00E8460D">
        <w:trPr>
          <w:trHeight w:val="458"/>
        </w:trPr>
        <w:tc>
          <w:tcPr>
            <w:tcW w:w="392" w:type="dxa"/>
          </w:tcPr>
          <w:p w14:paraId="03C32B9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136" w:type="dxa"/>
          </w:tcPr>
          <w:p w14:paraId="716CE1A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05A94A2" w14:textId="77777777" w:rsidTr="00E8460D">
        <w:trPr>
          <w:trHeight w:val="458"/>
        </w:trPr>
        <w:tc>
          <w:tcPr>
            <w:tcW w:w="392" w:type="dxa"/>
          </w:tcPr>
          <w:p w14:paraId="0C9921E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136" w:type="dxa"/>
          </w:tcPr>
          <w:p w14:paraId="69B5D93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0313B6F" w14:textId="77777777" w:rsidTr="00E8460D">
        <w:trPr>
          <w:trHeight w:val="458"/>
        </w:trPr>
        <w:tc>
          <w:tcPr>
            <w:tcW w:w="392" w:type="dxa"/>
          </w:tcPr>
          <w:p w14:paraId="2E04BE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136" w:type="dxa"/>
          </w:tcPr>
          <w:p w14:paraId="0700AE7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D0D79E4" w14:textId="77777777" w:rsidTr="00E8460D">
        <w:trPr>
          <w:trHeight w:val="458"/>
        </w:trPr>
        <w:tc>
          <w:tcPr>
            <w:tcW w:w="392" w:type="dxa"/>
          </w:tcPr>
          <w:p w14:paraId="3BC1DA01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136" w:type="dxa"/>
          </w:tcPr>
          <w:p w14:paraId="16D5398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5A7A950" w14:textId="77777777" w:rsidTr="00E8460D">
        <w:trPr>
          <w:trHeight w:val="458"/>
        </w:trPr>
        <w:tc>
          <w:tcPr>
            <w:tcW w:w="392" w:type="dxa"/>
          </w:tcPr>
          <w:p w14:paraId="5909E4F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136" w:type="dxa"/>
          </w:tcPr>
          <w:p w14:paraId="6BA28A7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1C31F407" w14:textId="77777777" w:rsidTr="00E8460D">
        <w:trPr>
          <w:trHeight w:val="458"/>
        </w:trPr>
        <w:tc>
          <w:tcPr>
            <w:tcW w:w="392" w:type="dxa"/>
          </w:tcPr>
          <w:p w14:paraId="1C173C0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136" w:type="dxa"/>
          </w:tcPr>
          <w:p w14:paraId="42679E55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DAA93AC" w14:textId="77777777" w:rsidTr="00E8460D">
        <w:trPr>
          <w:trHeight w:val="458"/>
        </w:trPr>
        <w:tc>
          <w:tcPr>
            <w:tcW w:w="392" w:type="dxa"/>
          </w:tcPr>
          <w:p w14:paraId="436B7F84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136" w:type="dxa"/>
          </w:tcPr>
          <w:p w14:paraId="0E07D607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3F0121C" w14:textId="77777777" w:rsidR="00B321AD" w:rsidRDefault="00B321AD"/>
    <w:p w14:paraId="5BF3BA33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67F21529" w14:textId="77777777" w:rsidTr="00E8460D">
        <w:tc>
          <w:tcPr>
            <w:tcW w:w="8528" w:type="dxa"/>
          </w:tcPr>
          <w:p w14:paraId="303B2473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Three: </w:t>
            </w:r>
            <w:r w:rsidR="00DA7006">
              <w:rPr>
                <w:rFonts w:ascii="Arial" w:hAnsi="Arial" w:cs="Arial"/>
                <w:bCs/>
                <w:sz w:val="22"/>
              </w:rPr>
              <w:t>Outcome Sought</w:t>
            </w:r>
          </w:p>
        </w:tc>
      </w:tr>
    </w:tbl>
    <w:p w14:paraId="4D22A760" w14:textId="77777777" w:rsidR="00173D33" w:rsidRDefault="00173D33">
      <w:pPr>
        <w:rPr>
          <w:rFonts w:cs="Arial"/>
        </w:rPr>
      </w:pPr>
    </w:p>
    <w:p w14:paraId="457BF3C7" w14:textId="77777777" w:rsidR="00173D33" w:rsidRDefault="00173D33">
      <w:r>
        <w:t xml:space="preserve">Please state clearly what outcome you are seeking </w:t>
      </w:r>
    </w:p>
    <w:p w14:paraId="3F43F455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78BB993" w14:textId="77777777" w:rsidTr="00E8460D">
        <w:tc>
          <w:tcPr>
            <w:tcW w:w="8528" w:type="dxa"/>
          </w:tcPr>
          <w:p w14:paraId="2D012EF5" w14:textId="77777777" w:rsidR="00C324B9" w:rsidRDefault="00C324B9"/>
          <w:p w14:paraId="21732AD2" w14:textId="77777777" w:rsidR="00C324B9" w:rsidRDefault="00C324B9"/>
          <w:p w14:paraId="5A3E8E82" w14:textId="77777777" w:rsidR="00C324B9" w:rsidRDefault="00C324B9"/>
          <w:p w14:paraId="2CEDF15C" w14:textId="77777777" w:rsidR="00C324B9" w:rsidRDefault="00C324B9"/>
          <w:p w14:paraId="3F5131FC" w14:textId="77777777" w:rsidR="00173D33" w:rsidRDefault="00173D33"/>
          <w:p w14:paraId="28F7690A" w14:textId="77777777" w:rsidR="00173D33" w:rsidRDefault="00173D33"/>
          <w:p w14:paraId="36856BF7" w14:textId="77777777" w:rsidR="00173D33" w:rsidRDefault="00173D33"/>
        </w:tc>
      </w:tr>
    </w:tbl>
    <w:p w14:paraId="065B03E3" w14:textId="77777777" w:rsidR="00173D33" w:rsidRDefault="00173D33"/>
    <w:p w14:paraId="6CB0D9E1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For monitoring purposes, please indicate whether you have sought advice </w:t>
      </w:r>
      <w:r w:rsidRPr="004209EA">
        <w:rPr>
          <w:rFonts w:cs="Arial"/>
          <w:bCs/>
          <w:iCs/>
          <w:color w:val="000000" w:themeColor="text1"/>
        </w:rPr>
        <w:t xml:space="preserve">from Guild </w:t>
      </w:r>
      <w:r w:rsidR="000C3516" w:rsidRPr="004209EA">
        <w:rPr>
          <w:rFonts w:cs="Arial"/>
          <w:bCs/>
          <w:iCs/>
          <w:color w:val="000000" w:themeColor="text1"/>
        </w:rPr>
        <w:t>Advice</w:t>
      </w:r>
      <w:r w:rsidR="000C3516">
        <w:rPr>
          <w:rFonts w:cs="Arial"/>
          <w:bCs/>
          <w:iCs/>
        </w:rPr>
        <w:t xml:space="preserve"> at the Guild </w:t>
      </w:r>
      <w:r>
        <w:rPr>
          <w:rFonts w:cs="Arial"/>
          <w:bCs/>
          <w:iCs/>
        </w:rPr>
        <w:t>of Students when completing this form</w:t>
      </w:r>
    </w:p>
    <w:p w14:paraId="57A37257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267"/>
        <w:gridCol w:w="4274"/>
      </w:tblGrid>
      <w:tr w:rsidR="0047755F" w14:paraId="364B0C53" w14:textId="77777777" w:rsidTr="00E8460D">
        <w:tc>
          <w:tcPr>
            <w:tcW w:w="4540" w:type="dxa"/>
          </w:tcPr>
          <w:p w14:paraId="34665922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60B7">
              <w:rPr>
                <w:rFonts w:cs="Arial"/>
              </w:rPr>
            </w:r>
            <w:r w:rsidR="007060B7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  <w:tc>
          <w:tcPr>
            <w:tcW w:w="4540" w:type="dxa"/>
          </w:tcPr>
          <w:p w14:paraId="55764BE9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60B7">
              <w:rPr>
                <w:rFonts w:cs="Arial"/>
              </w:rPr>
            </w:r>
            <w:r w:rsidR="007060B7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</w:tr>
    </w:tbl>
    <w:p w14:paraId="7824AE75" w14:textId="77777777" w:rsidR="0047755F" w:rsidRDefault="0047755F"/>
    <w:p w14:paraId="3245A455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4BE2506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Please ensure that you have completed </w:t>
      </w:r>
      <w:proofErr w:type="gramStart"/>
      <w:r>
        <w:rPr>
          <w:rFonts w:cs="Arial"/>
          <w:bCs/>
          <w:iCs/>
        </w:rPr>
        <w:t>all of</w:t>
      </w:r>
      <w:proofErr w:type="gramEnd"/>
      <w:r>
        <w:rPr>
          <w:rFonts w:cs="Arial"/>
          <w:bCs/>
          <w:iCs/>
        </w:rPr>
        <w:t xml:space="preserve"> the relevant sections of this form and enclosed </w:t>
      </w:r>
      <w:r>
        <w:rPr>
          <w:rFonts w:cs="Arial"/>
        </w:rPr>
        <w:t>supporting</w:t>
      </w:r>
      <w:r>
        <w:rPr>
          <w:rFonts w:cs="Arial"/>
          <w:bCs/>
          <w:iCs/>
        </w:rPr>
        <w:t xml:space="preserve"> documentation. You sh</w:t>
      </w:r>
      <w:r w:rsidR="002606D9">
        <w:rPr>
          <w:rFonts w:cs="Arial"/>
          <w:bCs/>
          <w:iCs/>
        </w:rPr>
        <w:t xml:space="preserve">ould then submit this form by email to: </w:t>
      </w:r>
      <w:hyperlink r:id="rId8" w:history="1">
        <w:r w:rsidR="00864736" w:rsidRPr="008B619C">
          <w:rPr>
            <w:rStyle w:val="Hyperlink"/>
            <w:rFonts w:cs="Arial"/>
            <w:bCs/>
            <w:iCs/>
          </w:rPr>
          <w:t>conduct@contacts.bham.ac.uk</w:t>
        </w:r>
      </w:hyperlink>
      <w:r w:rsidR="002606D9">
        <w:rPr>
          <w:rFonts w:cs="Arial"/>
          <w:bCs/>
          <w:iCs/>
        </w:rPr>
        <w:t xml:space="preserve"> or via post to</w:t>
      </w:r>
      <w:r>
        <w:rPr>
          <w:rFonts w:cs="Arial"/>
          <w:bCs/>
          <w:iCs/>
        </w:rPr>
        <w:t xml:space="preserve">: </w:t>
      </w:r>
    </w:p>
    <w:p w14:paraId="7D9F3057" w14:textId="77777777" w:rsidR="002606D9" w:rsidRDefault="002606D9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5F0E7FA7" w14:textId="77777777" w:rsidR="00173D33" w:rsidRDefault="00173D33" w:rsidP="00864736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  <w:r>
        <w:rPr>
          <w:rFonts w:cs="Arial"/>
          <w:b/>
          <w:iCs/>
        </w:rPr>
        <w:t>Student Condu</w:t>
      </w:r>
      <w:r w:rsidR="00864736">
        <w:rPr>
          <w:rFonts w:cs="Arial"/>
          <w:b/>
          <w:iCs/>
        </w:rPr>
        <w:t xml:space="preserve">ct, </w:t>
      </w:r>
      <w:r w:rsidR="004D1FA1">
        <w:rPr>
          <w:rFonts w:cs="Arial"/>
          <w:b/>
          <w:iCs/>
        </w:rPr>
        <w:t>Student Services</w:t>
      </w:r>
      <w:r w:rsidR="00864736">
        <w:rPr>
          <w:rFonts w:cs="Arial"/>
          <w:b/>
          <w:iCs/>
        </w:rPr>
        <w:t>, Academic Services</w:t>
      </w:r>
      <w:r>
        <w:rPr>
          <w:rFonts w:cs="Arial"/>
          <w:b/>
          <w:iCs/>
        </w:rPr>
        <w:t xml:space="preserve">, </w:t>
      </w:r>
      <w:r w:rsidR="00072B49">
        <w:rPr>
          <w:rFonts w:cs="Arial"/>
          <w:b/>
          <w:iCs/>
        </w:rPr>
        <w:t>Aston Webb (Block C)</w:t>
      </w:r>
      <w:r w:rsidR="004D1FA1">
        <w:rPr>
          <w:rFonts w:cs="Arial"/>
          <w:b/>
          <w:iCs/>
        </w:rPr>
        <w:t xml:space="preserve">, </w:t>
      </w:r>
      <w:r>
        <w:rPr>
          <w:rFonts w:cs="Arial"/>
          <w:b/>
          <w:iCs/>
        </w:rPr>
        <w:t>University of Birmingham, Edgbaston, Birmingham</w:t>
      </w:r>
      <w:r w:rsidR="00855792">
        <w:rPr>
          <w:rFonts w:cs="Arial"/>
          <w:b/>
          <w:iCs/>
        </w:rPr>
        <w:t>,</w:t>
      </w:r>
      <w:r>
        <w:rPr>
          <w:rFonts w:cs="Arial"/>
          <w:b/>
          <w:iCs/>
        </w:rPr>
        <w:t xml:space="preserve"> B15 2TT. </w:t>
      </w:r>
    </w:p>
    <w:p w14:paraId="4A4401DC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</w:p>
    <w:p w14:paraId="2E0826BF" w14:textId="77777777" w:rsidR="00297A5D" w:rsidRPr="005018EC" w:rsidRDefault="00173D33" w:rsidP="00297A5D">
      <w:pPr>
        <w:rPr>
          <w:rFonts w:cs="Arial"/>
          <w:color w:val="000000" w:themeColor="text1"/>
        </w:rPr>
      </w:pPr>
      <w:r>
        <w:rPr>
          <w:rFonts w:cs="Arial"/>
        </w:rPr>
        <w:t xml:space="preserve">The submission must include </w:t>
      </w:r>
      <w:r>
        <w:rPr>
          <w:rFonts w:cs="Arial"/>
          <w:b/>
          <w:bCs/>
        </w:rPr>
        <w:t xml:space="preserve">ALL </w:t>
      </w:r>
      <w:r w:rsidR="00297A5D">
        <w:rPr>
          <w:rFonts w:cs="Arial"/>
        </w:rPr>
        <w:t>the evidence</w:t>
      </w:r>
      <w:r>
        <w:rPr>
          <w:rFonts w:cs="Arial"/>
        </w:rPr>
        <w:t xml:space="preserve"> which you wish to submit.  </w:t>
      </w:r>
      <w:r w:rsidR="00297A5D" w:rsidRPr="005018EC">
        <w:rPr>
          <w:rFonts w:cs="Arial"/>
          <w:color w:val="000000" w:themeColor="text1"/>
        </w:rPr>
        <w:t xml:space="preserve">Please note that any further evidence you wish to submit will be considered solely at the Chair’s discretion </w:t>
      </w:r>
      <w:r w:rsidR="00297A5D" w:rsidRPr="004209EA">
        <w:rPr>
          <w:rFonts w:cs="Arial"/>
          <w:color w:val="000000" w:themeColor="text1"/>
        </w:rPr>
        <w:t xml:space="preserve">under </w:t>
      </w:r>
      <w:r w:rsidR="000C3516" w:rsidRPr="004209EA">
        <w:rPr>
          <w:rFonts w:cs="Arial"/>
          <w:color w:val="000000" w:themeColor="text1"/>
        </w:rPr>
        <w:t>3</w:t>
      </w:r>
      <w:r w:rsidR="00297A5D" w:rsidRPr="004209EA">
        <w:rPr>
          <w:rFonts w:cs="Arial"/>
          <w:color w:val="000000" w:themeColor="text1"/>
        </w:rPr>
        <w:t>.</w:t>
      </w:r>
      <w:r w:rsidR="000C3516" w:rsidRPr="004209EA">
        <w:rPr>
          <w:rFonts w:cs="Arial"/>
          <w:color w:val="000000" w:themeColor="text1"/>
        </w:rPr>
        <w:t>7</w:t>
      </w:r>
      <w:r w:rsidR="00297A5D" w:rsidRPr="004209EA">
        <w:rPr>
          <w:rFonts w:cs="Arial"/>
          <w:color w:val="000000" w:themeColor="text1"/>
        </w:rPr>
        <w:t xml:space="preserve"> in</w:t>
      </w:r>
      <w:r w:rsidR="00297A5D" w:rsidRPr="005018EC">
        <w:rPr>
          <w:rFonts w:cs="Arial"/>
          <w:color w:val="000000" w:themeColor="text1"/>
        </w:rPr>
        <w:t xml:space="preserve"> the Code of Practice on Misconduct and Fitness to Practise Committee.</w:t>
      </w:r>
    </w:p>
    <w:p w14:paraId="09C32E5A" w14:textId="77777777" w:rsidR="00173D33" w:rsidRP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strike/>
          <w:color w:val="FF0000"/>
        </w:rPr>
      </w:pPr>
    </w:p>
    <w:p w14:paraId="1FD5F8AE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6EB1F7B6" w14:textId="77777777" w:rsid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Your </w:t>
      </w:r>
      <w:r w:rsidR="00B321AD">
        <w:rPr>
          <w:rFonts w:cs="Arial"/>
          <w:bCs/>
          <w:iCs/>
        </w:rPr>
        <w:t>appeal</w:t>
      </w:r>
      <w:r>
        <w:rPr>
          <w:rFonts w:cs="Arial"/>
          <w:bCs/>
          <w:iCs/>
        </w:rPr>
        <w:t xml:space="preserve"> submission will be acknowledged in writing setting out the next stage of the process.</w:t>
      </w:r>
    </w:p>
    <w:p w14:paraId="3C78EC6A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6127C8C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E40B8C4" w14:textId="77777777" w:rsidR="00297A5D" w:rsidRDefault="00297A5D" w:rsidP="00297A5D">
      <w:pPr>
        <w:pStyle w:val="Foot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Signature:</w:t>
      </w:r>
      <w:r w:rsidR="007060B7"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Date:</w:t>
      </w:r>
      <w:r w:rsidR="007060B7"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2"/>
    </w:p>
    <w:p w14:paraId="63FCE9A1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sectPr w:rsidR="00173D33" w:rsidSect="00651CE1">
      <w:headerReference w:type="default" r:id="rId9"/>
      <w:footerReference w:type="default" r:id="rId10"/>
      <w:pgSz w:w="11906" w:h="16838" w:code="9"/>
      <w:pgMar w:top="1134" w:right="1558" w:bottom="454" w:left="1797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6B9D" w14:textId="77777777" w:rsidR="00EA342C" w:rsidRDefault="00EA342C">
      <w:r>
        <w:separator/>
      </w:r>
    </w:p>
  </w:endnote>
  <w:endnote w:type="continuationSeparator" w:id="0">
    <w:p w14:paraId="6B098FAC" w14:textId="77777777" w:rsidR="00EA342C" w:rsidRDefault="00EA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912808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496099" w14:textId="77777777" w:rsidR="00E8460D" w:rsidRPr="00E8460D" w:rsidRDefault="00E8460D">
            <w:pPr>
              <w:pStyle w:val="Footer"/>
              <w:jc w:val="right"/>
              <w:rPr>
                <w:sz w:val="18"/>
                <w:szCs w:val="18"/>
              </w:rPr>
            </w:pPr>
            <w:r w:rsidRPr="00E8460D">
              <w:rPr>
                <w:sz w:val="18"/>
                <w:szCs w:val="18"/>
              </w:rPr>
              <w:t xml:space="preserve">Page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  <w:r w:rsidRPr="00E8460D">
              <w:rPr>
                <w:sz w:val="18"/>
                <w:szCs w:val="18"/>
              </w:rPr>
              <w:t xml:space="preserve"> of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0B8C26" w14:textId="77777777" w:rsidR="00173D33" w:rsidRDefault="00173D33">
    <w:pPr>
      <w:pStyle w:val="Footer"/>
      <w:tabs>
        <w:tab w:val="clear" w:pos="4153"/>
        <w:tab w:val="clear" w:pos="8306"/>
        <w:tab w:val="center" w:pos="4406"/>
        <w:tab w:val="right" w:pos="8364"/>
        <w:tab w:val="right" w:pos="14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E48F" w14:textId="77777777" w:rsidR="00EA342C" w:rsidRDefault="00EA342C">
      <w:r>
        <w:separator/>
      </w:r>
    </w:p>
  </w:footnote>
  <w:footnote w:type="continuationSeparator" w:id="0">
    <w:p w14:paraId="06F1C2D3" w14:textId="77777777" w:rsidR="00EA342C" w:rsidRDefault="00EA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2F41" w14:textId="553C2114" w:rsidR="009E6A7A" w:rsidRPr="00320080" w:rsidRDefault="009E6A7A" w:rsidP="00651CE1">
    <w:pPr>
      <w:pStyle w:val="Header"/>
      <w:tabs>
        <w:tab w:val="clear" w:pos="4153"/>
        <w:tab w:val="center" w:pos="3544"/>
      </w:tabs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563A6" wp14:editId="6409CE69">
          <wp:simplePos x="0" y="0"/>
          <wp:positionH relativeFrom="column">
            <wp:posOffset>-893445</wp:posOffset>
          </wp:positionH>
          <wp:positionV relativeFrom="paragraph">
            <wp:posOffset>-254000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1057761812" name="Picture 105776181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667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80">
      <w:rPr>
        <w:rFonts w:cs="Arial"/>
        <w:b/>
      </w:rPr>
      <w:t>Student Conduct, Complaints and Appeals Team</w:t>
    </w:r>
  </w:p>
  <w:p w14:paraId="2FB5A270" w14:textId="77777777" w:rsidR="009E6A7A" w:rsidRPr="00320080" w:rsidRDefault="009E6A7A" w:rsidP="009E6A7A">
    <w:pPr>
      <w:pStyle w:val="Header"/>
      <w:jc w:val="right"/>
      <w:rPr>
        <w:rFonts w:cs="Arial"/>
        <w:b/>
      </w:rPr>
    </w:pPr>
    <w:r w:rsidRPr="00320080">
      <w:rPr>
        <w:rFonts w:cs="Arial"/>
        <w:b/>
      </w:rPr>
      <w:t>Registry</w:t>
    </w:r>
  </w:p>
  <w:p w14:paraId="42BEB6BE" w14:textId="77777777" w:rsidR="009E6A7A" w:rsidRDefault="009E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68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305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16346"/>
    <w:multiLevelType w:val="hybridMultilevel"/>
    <w:tmpl w:val="6ABAF3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973C0"/>
    <w:multiLevelType w:val="hybridMultilevel"/>
    <w:tmpl w:val="DBB435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A4D7D"/>
    <w:multiLevelType w:val="hybridMultilevel"/>
    <w:tmpl w:val="009237CE"/>
    <w:lvl w:ilvl="0" w:tplc="733087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62CC5"/>
    <w:multiLevelType w:val="hybridMultilevel"/>
    <w:tmpl w:val="56C8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165B"/>
    <w:multiLevelType w:val="hybridMultilevel"/>
    <w:tmpl w:val="C75006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62B59"/>
    <w:multiLevelType w:val="hybridMultilevel"/>
    <w:tmpl w:val="7CD80A40"/>
    <w:lvl w:ilvl="0" w:tplc="BE80A41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74685"/>
    <w:multiLevelType w:val="hybridMultilevel"/>
    <w:tmpl w:val="6D0A88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F21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12399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1" w15:restartNumberingAfterBreak="0">
    <w:nsid w:val="2E05393A"/>
    <w:multiLevelType w:val="singleLevel"/>
    <w:tmpl w:val="44364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 w15:restartNumberingAfterBreak="0">
    <w:nsid w:val="4558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9413F1"/>
    <w:multiLevelType w:val="hybridMultilevel"/>
    <w:tmpl w:val="5A447460"/>
    <w:lvl w:ilvl="0" w:tplc="2304BA6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E3782E"/>
    <w:multiLevelType w:val="singleLevel"/>
    <w:tmpl w:val="A05E9E4E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06862DA"/>
    <w:multiLevelType w:val="hybridMultilevel"/>
    <w:tmpl w:val="12640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22929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E3043"/>
    <w:multiLevelType w:val="hybridMultilevel"/>
    <w:tmpl w:val="7EB2FE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A5361"/>
    <w:multiLevelType w:val="hybridMultilevel"/>
    <w:tmpl w:val="E38AA9F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767F0"/>
    <w:multiLevelType w:val="hybridMultilevel"/>
    <w:tmpl w:val="3F9A7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F2883"/>
    <w:multiLevelType w:val="hybridMultilevel"/>
    <w:tmpl w:val="EB28ED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76A51"/>
    <w:multiLevelType w:val="hybridMultilevel"/>
    <w:tmpl w:val="C6D456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A241E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1895D2F"/>
    <w:multiLevelType w:val="hybridMultilevel"/>
    <w:tmpl w:val="2B00FD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2107"/>
    <w:multiLevelType w:val="hybridMultilevel"/>
    <w:tmpl w:val="78805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2676A"/>
    <w:multiLevelType w:val="singleLevel"/>
    <w:tmpl w:val="1D1057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13082086">
    <w:abstractNumId w:val="11"/>
  </w:num>
  <w:num w:numId="2" w16cid:durableId="1350256282">
    <w:abstractNumId w:val="25"/>
  </w:num>
  <w:num w:numId="3" w16cid:durableId="1555461661">
    <w:abstractNumId w:val="12"/>
  </w:num>
  <w:num w:numId="4" w16cid:durableId="1071729675">
    <w:abstractNumId w:val="16"/>
  </w:num>
  <w:num w:numId="5" w16cid:durableId="1499998783">
    <w:abstractNumId w:val="2"/>
  </w:num>
  <w:num w:numId="6" w16cid:durableId="1526401436">
    <w:abstractNumId w:val="10"/>
  </w:num>
  <w:num w:numId="7" w16cid:durableId="146872217">
    <w:abstractNumId w:val="22"/>
  </w:num>
  <w:num w:numId="8" w16cid:durableId="1790272723">
    <w:abstractNumId w:val="14"/>
  </w:num>
  <w:num w:numId="9" w16cid:durableId="1903371644">
    <w:abstractNumId w:val="18"/>
  </w:num>
  <w:num w:numId="10" w16cid:durableId="1749813604">
    <w:abstractNumId w:val="9"/>
  </w:num>
  <w:num w:numId="11" w16cid:durableId="403798707">
    <w:abstractNumId w:val="7"/>
  </w:num>
  <w:num w:numId="12" w16cid:durableId="2099709649">
    <w:abstractNumId w:val="3"/>
  </w:num>
  <w:num w:numId="13" w16cid:durableId="994990368">
    <w:abstractNumId w:val="4"/>
  </w:num>
  <w:num w:numId="14" w16cid:durableId="423384972">
    <w:abstractNumId w:val="13"/>
  </w:num>
  <w:num w:numId="15" w16cid:durableId="683166239">
    <w:abstractNumId w:val="8"/>
  </w:num>
  <w:num w:numId="16" w16cid:durableId="1444882492">
    <w:abstractNumId w:val="1"/>
  </w:num>
  <w:num w:numId="17" w16cid:durableId="1852720465">
    <w:abstractNumId w:val="6"/>
  </w:num>
  <w:num w:numId="18" w16cid:durableId="2170493">
    <w:abstractNumId w:val="23"/>
  </w:num>
  <w:num w:numId="19" w16cid:durableId="1678843388">
    <w:abstractNumId w:val="15"/>
  </w:num>
  <w:num w:numId="20" w16cid:durableId="377316326">
    <w:abstractNumId w:val="19"/>
  </w:num>
  <w:num w:numId="21" w16cid:durableId="870924397">
    <w:abstractNumId w:val="24"/>
  </w:num>
  <w:num w:numId="22" w16cid:durableId="1528372795">
    <w:abstractNumId w:val="17"/>
  </w:num>
  <w:num w:numId="23" w16cid:durableId="609047968">
    <w:abstractNumId w:val="20"/>
  </w:num>
  <w:num w:numId="24" w16cid:durableId="841504340">
    <w:abstractNumId w:val="21"/>
  </w:num>
  <w:num w:numId="25" w16cid:durableId="1366834511">
    <w:abstractNumId w:val="0"/>
  </w:num>
  <w:num w:numId="26" w16cid:durableId="155381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33"/>
    <w:rsid w:val="00072B49"/>
    <w:rsid w:val="000C3516"/>
    <w:rsid w:val="00121AAC"/>
    <w:rsid w:val="0012360B"/>
    <w:rsid w:val="0016500E"/>
    <w:rsid w:val="001714DE"/>
    <w:rsid w:val="00173D33"/>
    <w:rsid w:val="00185BC1"/>
    <w:rsid w:val="00195036"/>
    <w:rsid w:val="001D4924"/>
    <w:rsid w:val="0024102A"/>
    <w:rsid w:val="002606D9"/>
    <w:rsid w:val="00297A5D"/>
    <w:rsid w:val="00320E42"/>
    <w:rsid w:val="00327CA7"/>
    <w:rsid w:val="003D172B"/>
    <w:rsid w:val="004209EA"/>
    <w:rsid w:val="004339C6"/>
    <w:rsid w:val="00475D6F"/>
    <w:rsid w:val="0047755F"/>
    <w:rsid w:val="00483F19"/>
    <w:rsid w:val="004D1FA1"/>
    <w:rsid w:val="005018EC"/>
    <w:rsid w:val="0053063F"/>
    <w:rsid w:val="00592AE0"/>
    <w:rsid w:val="00651CE1"/>
    <w:rsid w:val="006740CF"/>
    <w:rsid w:val="006A18E9"/>
    <w:rsid w:val="006C4B52"/>
    <w:rsid w:val="007060B7"/>
    <w:rsid w:val="007B58BD"/>
    <w:rsid w:val="008150DA"/>
    <w:rsid w:val="00855792"/>
    <w:rsid w:val="00864736"/>
    <w:rsid w:val="008A0F4B"/>
    <w:rsid w:val="008D2A71"/>
    <w:rsid w:val="008D7E01"/>
    <w:rsid w:val="008E0172"/>
    <w:rsid w:val="00952FDB"/>
    <w:rsid w:val="009E6A7A"/>
    <w:rsid w:val="00A667CA"/>
    <w:rsid w:val="00B2703F"/>
    <w:rsid w:val="00B321AD"/>
    <w:rsid w:val="00B3304C"/>
    <w:rsid w:val="00BD53A5"/>
    <w:rsid w:val="00C324B9"/>
    <w:rsid w:val="00C55C22"/>
    <w:rsid w:val="00C61C2A"/>
    <w:rsid w:val="00CF0E6E"/>
    <w:rsid w:val="00D41A9A"/>
    <w:rsid w:val="00D70A7E"/>
    <w:rsid w:val="00DA7006"/>
    <w:rsid w:val="00DD020F"/>
    <w:rsid w:val="00E50FF2"/>
    <w:rsid w:val="00E8460D"/>
    <w:rsid w:val="00EA342C"/>
    <w:rsid w:val="00F20BDF"/>
    <w:rsid w:val="643F4E0D"/>
    <w:rsid w:val="7B1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5536F"/>
  <w15:docId w15:val="{90220DEA-1B88-4F6F-A8EF-44D4305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DA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8150DA"/>
    <w:pPr>
      <w:keepNext/>
      <w:outlineLvl w:val="0"/>
    </w:pPr>
    <w:rPr>
      <w:rFonts w:ascii="StoneSerif" w:hAnsi="StoneSerif"/>
      <w:b/>
    </w:rPr>
  </w:style>
  <w:style w:type="paragraph" w:styleId="Heading2">
    <w:name w:val="heading 2"/>
    <w:basedOn w:val="Normal"/>
    <w:next w:val="Normal"/>
    <w:qFormat/>
    <w:rsid w:val="008150DA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qFormat/>
    <w:rsid w:val="008150DA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50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50DA"/>
  </w:style>
  <w:style w:type="character" w:styleId="Hyperlink">
    <w:name w:val="Hyperlink"/>
    <w:basedOn w:val="DefaultParagraphFont"/>
    <w:rsid w:val="008150DA"/>
    <w:rPr>
      <w:color w:val="0000FF"/>
      <w:u w:val="single"/>
    </w:rPr>
  </w:style>
  <w:style w:type="character" w:styleId="FollowedHyperlink">
    <w:name w:val="FollowedHyperlink"/>
    <w:basedOn w:val="DefaultParagraphFont"/>
    <w:rsid w:val="008150DA"/>
    <w:rPr>
      <w:color w:val="800080"/>
      <w:u w:val="single"/>
    </w:rPr>
  </w:style>
  <w:style w:type="character" w:styleId="CommentReference">
    <w:name w:val="annotation reference"/>
    <w:basedOn w:val="DefaultParagraphFont"/>
    <w:rsid w:val="00815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0DA"/>
  </w:style>
  <w:style w:type="paragraph" w:styleId="Header">
    <w:name w:val="header"/>
    <w:basedOn w:val="Normal"/>
    <w:link w:val="HeaderChar"/>
    <w:uiPriority w:val="99"/>
    <w:rsid w:val="008150D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55F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97A5D"/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460D"/>
    <w:rPr>
      <w:rFonts w:ascii="Arial" w:hAnsi="Arial"/>
      <w:lang w:val="en-GB"/>
    </w:rPr>
  </w:style>
  <w:style w:type="table" w:styleId="GridTable2">
    <w:name w:val="Grid Table 2"/>
    <w:basedOn w:val="TableNormal"/>
    <w:uiPriority w:val="47"/>
    <w:rsid w:val="00E846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Theme">
    <w:name w:val="Table Theme"/>
    <w:basedOn w:val="TableNormal"/>
    <w:rsid w:val="00E8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846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846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E6A7A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student/academic-support/registry/legislation/codesofpractice/index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4043</Characters>
  <Application>Microsoft Office Word</Application>
  <DocSecurity>0</DocSecurity>
  <Lines>33</Lines>
  <Paragraphs>9</Paragraphs>
  <ScaleCrop>false</ScaleCrop>
  <Company>The University of Birmingham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STUDENT’S WRITTEN SUBMISSION</dc:title>
  <dc:subject/>
  <dc:creator>parkesdc</dc:creator>
  <cp:keywords/>
  <cp:lastModifiedBy>Caroline Shephard (Registry)</cp:lastModifiedBy>
  <cp:revision>2</cp:revision>
  <cp:lastPrinted>2016-08-30T11:00:00Z</cp:lastPrinted>
  <dcterms:created xsi:type="dcterms:W3CDTF">2025-06-09T10:21:00Z</dcterms:created>
  <dcterms:modified xsi:type="dcterms:W3CDTF">2025-06-09T10:21:00Z</dcterms:modified>
</cp:coreProperties>
</file>